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4903" w14:textId="77777777" w:rsidR="00A640AE" w:rsidRDefault="00A640AE" w:rsidP="00A640AE">
      <w:pPr>
        <w:pStyle w:val="Heading1"/>
        <w:numPr>
          <w:ilvl w:val="0"/>
          <w:numId w:val="0"/>
        </w:numPr>
        <w:rPr>
          <w:rFonts w:ascii="Arial" w:hAnsi="Arial" w:cs="Arial"/>
          <w:sz w:val="23"/>
          <w:szCs w:val="23"/>
        </w:rPr>
      </w:pPr>
    </w:p>
    <w:p w14:paraId="459CA772" w14:textId="77777777" w:rsidR="00A640AE" w:rsidRDefault="00A640AE" w:rsidP="00A640AE">
      <w:pPr>
        <w:jc w:val="center"/>
        <w:rPr>
          <w:rFonts w:ascii="Arial" w:hAnsi="Arial" w:cs="Arial"/>
          <w:b/>
          <w:sz w:val="20"/>
          <w:szCs w:val="20"/>
        </w:rPr>
      </w:pPr>
    </w:p>
    <w:p w14:paraId="25D09276" w14:textId="77777777" w:rsidR="00A640AE" w:rsidRDefault="00A640AE" w:rsidP="00A640AE">
      <w:pPr>
        <w:jc w:val="center"/>
        <w:rPr>
          <w:rFonts w:ascii="Arial" w:hAnsi="Arial" w:cs="Arial"/>
          <w:b/>
          <w:sz w:val="23"/>
          <w:szCs w:val="23"/>
          <w:highlight w:val="yellow"/>
        </w:rPr>
      </w:pPr>
    </w:p>
    <w:p w14:paraId="4D8F8EBC" w14:textId="77777777" w:rsidR="00A640AE" w:rsidRDefault="00A640AE" w:rsidP="00A640AE">
      <w:pPr>
        <w:jc w:val="center"/>
        <w:rPr>
          <w:rFonts w:ascii="Arial" w:hAnsi="Arial" w:cs="Arial"/>
          <w:b/>
          <w:sz w:val="23"/>
          <w:szCs w:val="23"/>
          <w:highlight w:val="yellow"/>
        </w:rPr>
      </w:pPr>
    </w:p>
    <w:p w14:paraId="1763A248" w14:textId="77777777" w:rsidR="00A640AE" w:rsidRDefault="00A640AE" w:rsidP="00A640AE">
      <w:pPr>
        <w:rPr>
          <w:rFonts w:ascii="Arial" w:hAnsi="Arial" w:cs="Arial"/>
          <w:b/>
          <w:sz w:val="23"/>
          <w:szCs w:val="23"/>
          <w:highlight w:val="yellow"/>
        </w:rPr>
      </w:pPr>
    </w:p>
    <w:p w14:paraId="645571C8" w14:textId="77777777" w:rsidR="00A640AE" w:rsidRDefault="00A640AE" w:rsidP="00A640AE">
      <w:pPr>
        <w:jc w:val="right"/>
        <w:rPr>
          <w:rFonts w:ascii="Arial" w:hAnsi="Arial" w:cs="Arial"/>
          <w:b/>
          <w:i/>
          <w:sz w:val="20"/>
          <w:szCs w:val="20"/>
        </w:rPr>
      </w:pPr>
    </w:p>
    <w:p w14:paraId="3CFAE664" w14:textId="77777777" w:rsidR="00A640AE" w:rsidRDefault="00A640AE" w:rsidP="00A640AE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Apstiprinu:</w:t>
      </w:r>
    </w:p>
    <w:p w14:paraId="006550EA" w14:textId="77777777" w:rsidR="00A640AE" w:rsidRDefault="00A640AE" w:rsidP="00A640AE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Nodibinājuma “Vidzemes Augstskolas Fonds” direktore</w:t>
      </w:r>
    </w:p>
    <w:p w14:paraId="49DDD888" w14:textId="1A53176A" w:rsidR="00A640AE" w:rsidRDefault="001D0600" w:rsidP="00A640AE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Santa Vītola</w:t>
      </w:r>
    </w:p>
    <w:p w14:paraId="5EC8A3BC" w14:textId="77777777" w:rsidR="00A640AE" w:rsidRDefault="00A640AE" w:rsidP="00A640AE">
      <w:pPr>
        <w:jc w:val="right"/>
        <w:rPr>
          <w:shd w:val="clear" w:color="auto" w:fill="FFFF00"/>
        </w:rPr>
      </w:pPr>
      <w:r>
        <w:rPr>
          <w:rFonts w:ascii="Arial" w:hAnsi="Arial" w:cs="Arial"/>
          <w:sz w:val="23"/>
          <w:szCs w:val="23"/>
        </w:rPr>
        <w:t>2024.gada __._____</w:t>
      </w:r>
    </w:p>
    <w:p w14:paraId="523E52B7" w14:textId="77777777" w:rsidR="00A640AE" w:rsidRDefault="00A640AE" w:rsidP="00A640AE">
      <w:pPr>
        <w:rPr>
          <w:rFonts w:ascii="Arial" w:hAnsi="Arial" w:cs="Arial"/>
          <w:sz w:val="20"/>
          <w:szCs w:val="20"/>
        </w:rPr>
      </w:pPr>
    </w:p>
    <w:p w14:paraId="3BF81424" w14:textId="77777777" w:rsidR="00A640AE" w:rsidRDefault="00A640AE" w:rsidP="00A640AE">
      <w:pPr>
        <w:jc w:val="center"/>
        <w:rPr>
          <w:rFonts w:ascii="Arial" w:hAnsi="Arial" w:cs="Arial"/>
          <w:b/>
          <w:sz w:val="23"/>
          <w:szCs w:val="23"/>
          <w:highlight w:val="yellow"/>
        </w:rPr>
      </w:pPr>
    </w:p>
    <w:p w14:paraId="372984DE" w14:textId="5CE7A37E" w:rsidR="00A640AE" w:rsidRDefault="00A640AE" w:rsidP="00A640AE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SIA “</w:t>
      </w:r>
      <w:r w:rsidR="00EB2977">
        <w:rPr>
          <w:rFonts w:ascii="Arial" w:hAnsi="Arial" w:cs="Arial"/>
          <w:b/>
          <w:sz w:val="25"/>
          <w:szCs w:val="25"/>
        </w:rPr>
        <w:t>VALPRO</w:t>
      </w:r>
      <w:r>
        <w:rPr>
          <w:rFonts w:ascii="Arial" w:hAnsi="Arial" w:cs="Arial"/>
          <w:b/>
          <w:sz w:val="25"/>
          <w:szCs w:val="25"/>
        </w:rPr>
        <w:t>”</w:t>
      </w:r>
      <w:r w:rsidR="00EB2977">
        <w:rPr>
          <w:rFonts w:ascii="Arial" w:hAnsi="Arial" w:cs="Arial"/>
          <w:b/>
          <w:sz w:val="25"/>
          <w:szCs w:val="25"/>
        </w:rPr>
        <w:t xml:space="preserve"> </w:t>
      </w:r>
      <w:r w:rsidR="005F0D95" w:rsidRPr="005F0D95">
        <w:rPr>
          <w:rFonts w:ascii="Arial" w:hAnsi="Arial" w:cs="Arial"/>
          <w:b/>
          <w:sz w:val="25"/>
          <w:szCs w:val="25"/>
        </w:rPr>
        <w:t>Ražošanas vadības asistenta</w:t>
      </w:r>
      <w:r w:rsidR="00081863" w:rsidRPr="00081863">
        <w:rPr>
          <w:rFonts w:ascii="Arial" w:hAnsi="Arial" w:cs="Arial"/>
          <w:b/>
          <w:sz w:val="25"/>
          <w:szCs w:val="25"/>
        </w:rPr>
        <w:t xml:space="preserve"> </w:t>
      </w:r>
      <w:r>
        <w:rPr>
          <w:rFonts w:ascii="Arial" w:hAnsi="Arial" w:cs="Arial"/>
          <w:b/>
          <w:sz w:val="25"/>
          <w:szCs w:val="25"/>
        </w:rPr>
        <w:t>prakses stipendijas nolikums</w:t>
      </w:r>
    </w:p>
    <w:p w14:paraId="4EDAFFAE" w14:textId="77777777" w:rsidR="00A640AE" w:rsidRDefault="00A640AE" w:rsidP="00A640AE">
      <w:pPr>
        <w:jc w:val="center"/>
        <w:rPr>
          <w:rFonts w:ascii="Arial" w:hAnsi="Arial" w:cs="Arial"/>
          <w:b/>
          <w:sz w:val="25"/>
          <w:szCs w:val="25"/>
          <w:highlight w:val="yellow"/>
        </w:rPr>
      </w:pPr>
    </w:p>
    <w:p w14:paraId="428F978B" w14:textId="77777777" w:rsidR="00A640AE" w:rsidRDefault="00A640AE" w:rsidP="00A640AE">
      <w:pPr>
        <w:rPr>
          <w:rFonts w:ascii="Arial" w:hAnsi="Arial" w:cs="Arial"/>
          <w:sz w:val="23"/>
          <w:szCs w:val="23"/>
          <w:highlight w:val="yellow"/>
        </w:rPr>
      </w:pPr>
    </w:p>
    <w:p w14:paraId="19B58777" w14:textId="77777777" w:rsidR="00A640AE" w:rsidRPr="007919C9" w:rsidRDefault="00A640AE" w:rsidP="00A640AE">
      <w:pPr>
        <w:pStyle w:val="ListParagraph"/>
        <w:numPr>
          <w:ilvl w:val="0"/>
          <w:numId w:val="31"/>
        </w:numPr>
        <w:suppressAutoHyphens/>
        <w:ind w:left="284" w:hanging="284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7919C9">
        <w:rPr>
          <w:rFonts w:ascii="Arial" w:hAnsi="Arial" w:cs="Arial"/>
          <w:b/>
          <w:sz w:val="23"/>
          <w:szCs w:val="23"/>
        </w:rPr>
        <w:t xml:space="preserve">Stipendijas mērķis </w:t>
      </w:r>
    </w:p>
    <w:p w14:paraId="641A9D25" w14:textId="77777777" w:rsidR="00A640AE" w:rsidRPr="007919C9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 xml:space="preserve">Atbalstīt zinātkārus un talantīgus Vidzemes Augstskolas </w:t>
      </w:r>
      <w:r w:rsidRPr="007919C9">
        <w:rPr>
          <w:rFonts w:ascii="Arial" w:hAnsi="Arial" w:cs="Arial"/>
          <w:color w:val="000000"/>
          <w:sz w:val="23"/>
          <w:szCs w:val="23"/>
        </w:rPr>
        <w:t xml:space="preserve">(turpmāk – ViA) </w:t>
      </w:r>
      <w:r w:rsidRPr="007919C9">
        <w:rPr>
          <w:rFonts w:ascii="Arial" w:hAnsi="Arial" w:cs="Arial"/>
          <w:sz w:val="23"/>
          <w:szCs w:val="23"/>
        </w:rPr>
        <w:t xml:space="preserve">studentus pilnvērtīgu studiju īstenošanai, radot iespēju studiju laikā gūtās zināšanas nostiprināt praksē. </w:t>
      </w:r>
      <w:r w:rsidRPr="007919C9">
        <w:rPr>
          <w:rFonts w:ascii="Arial" w:hAnsi="Arial" w:cs="Arial"/>
          <w:color w:val="000000"/>
          <w:sz w:val="23"/>
          <w:szCs w:val="23"/>
        </w:rPr>
        <w:t>Veicināt jauniešu iesaisti ViA atpazīstamību veicinošos projektos dažādās organizācijās</w:t>
      </w:r>
      <w:r>
        <w:rPr>
          <w:rFonts w:ascii="Arial" w:hAnsi="Arial" w:cs="Arial"/>
          <w:color w:val="000000"/>
          <w:sz w:val="23"/>
          <w:szCs w:val="23"/>
        </w:rPr>
        <w:t>, ar kurām ViA ir sadarbība</w:t>
      </w:r>
      <w:r w:rsidRPr="007919C9">
        <w:rPr>
          <w:rFonts w:ascii="Arial" w:hAnsi="Arial" w:cs="Arial"/>
          <w:color w:val="000000"/>
          <w:sz w:val="23"/>
          <w:szCs w:val="23"/>
        </w:rPr>
        <w:t>.</w:t>
      </w:r>
    </w:p>
    <w:p w14:paraId="6C0B8821" w14:textId="77777777" w:rsidR="00A640AE" w:rsidRPr="007919C9" w:rsidRDefault="00A640AE" w:rsidP="00A640AE">
      <w:pPr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 xml:space="preserve">  </w:t>
      </w:r>
    </w:p>
    <w:p w14:paraId="11724537" w14:textId="77777777" w:rsidR="00A640AE" w:rsidRPr="007919C9" w:rsidRDefault="00A640AE" w:rsidP="00A640AE">
      <w:pPr>
        <w:pStyle w:val="ListParagraph"/>
        <w:numPr>
          <w:ilvl w:val="0"/>
          <w:numId w:val="31"/>
        </w:numPr>
        <w:suppressAutoHyphens/>
        <w:ind w:left="284" w:hanging="284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7919C9">
        <w:rPr>
          <w:rFonts w:ascii="Arial" w:hAnsi="Arial" w:cs="Arial"/>
          <w:b/>
          <w:sz w:val="23"/>
          <w:szCs w:val="23"/>
        </w:rPr>
        <w:t xml:space="preserve">Prasības </w:t>
      </w:r>
      <w:r>
        <w:rPr>
          <w:rFonts w:ascii="Arial" w:hAnsi="Arial" w:cs="Arial"/>
          <w:b/>
          <w:sz w:val="23"/>
          <w:szCs w:val="23"/>
        </w:rPr>
        <w:t>s</w:t>
      </w:r>
      <w:r w:rsidRPr="007919C9">
        <w:rPr>
          <w:rFonts w:ascii="Arial" w:hAnsi="Arial" w:cs="Arial"/>
          <w:b/>
          <w:sz w:val="23"/>
          <w:szCs w:val="23"/>
        </w:rPr>
        <w:t>tipendijas pretendentiem</w:t>
      </w:r>
    </w:p>
    <w:p w14:paraId="67D5FFC2" w14:textId="77777777" w:rsidR="00A640AE" w:rsidRPr="007919C9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 xml:space="preserve">Uz </w:t>
      </w:r>
      <w:r>
        <w:rPr>
          <w:rFonts w:ascii="Arial" w:hAnsi="Arial" w:cs="Arial"/>
          <w:sz w:val="23"/>
          <w:szCs w:val="23"/>
        </w:rPr>
        <w:t>s</w:t>
      </w:r>
      <w:r w:rsidRPr="007919C9">
        <w:rPr>
          <w:rFonts w:ascii="Arial" w:hAnsi="Arial" w:cs="Arial"/>
          <w:sz w:val="23"/>
          <w:szCs w:val="23"/>
        </w:rPr>
        <w:t xml:space="preserve">tipendiju var pretendēt </w:t>
      </w:r>
      <w:r>
        <w:rPr>
          <w:rFonts w:ascii="Arial" w:hAnsi="Arial" w:cs="Arial"/>
          <w:sz w:val="23"/>
          <w:szCs w:val="23"/>
        </w:rPr>
        <w:t>ViA</w:t>
      </w:r>
      <w:r w:rsidRPr="007919C9">
        <w:rPr>
          <w:rFonts w:ascii="Arial" w:hAnsi="Arial" w:cs="Arial"/>
          <w:sz w:val="23"/>
          <w:szCs w:val="23"/>
        </w:rPr>
        <w:t xml:space="preserve"> studenti. </w:t>
      </w:r>
    </w:p>
    <w:p w14:paraId="17C198D6" w14:textId="77777777" w:rsidR="00A640AE" w:rsidRPr="007919C9" w:rsidRDefault="00A640AE" w:rsidP="00A640AE">
      <w:pPr>
        <w:jc w:val="both"/>
        <w:rPr>
          <w:rFonts w:ascii="Arial" w:hAnsi="Arial" w:cs="Arial"/>
          <w:sz w:val="23"/>
          <w:szCs w:val="23"/>
        </w:rPr>
      </w:pPr>
    </w:p>
    <w:p w14:paraId="7910F7AC" w14:textId="77777777" w:rsidR="00A640AE" w:rsidRPr="007919C9" w:rsidRDefault="00A640AE" w:rsidP="00A640AE">
      <w:pPr>
        <w:pStyle w:val="ListParagraph"/>
        <w:numPr>
          <w:ilvl w:val="0"/>
          <w:numId w:val="31"/>
        </w:numPr>
        <w:suppressAutoHyphens/>
        <w:ind w:left="284" w:hanging="284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7919C9">
        <w:rPr>
          <w:rFonts w:ascii="Arial" w:hAnsi="Arial" w:cs="Arial"/>
          <w:b/>
          <w:sz w:val="23"/>
          <w:szCs w:val="23"/>
        </w:rPr>
        <w:t>Stipendijas piešķiršanas noteikumi</w:t>
      </w:r>
    </w:p>
    <w:p w14:paraId="1AFA6897" w14:textId="632D27F5" w:rsidR="00A640AE" w:rsidRPr="007919C9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 xml:space="preserve">Stipendiju piešķir vienam vai vairākiem </w:t>
      </w:r>
      <w:r w:rsidR="002B12DD" w:rsidRPr="002B12DD">
        <w:rPr>
          <w:rFonts w:ascii="Arial" w:hAnsi="Arial" w:cs="Arial"/>
          <w:sz w:val="23"/>
          <w:szCs w:val="23"/>
        </w:rPr>
        <w:t>Vidzemes Augstskolas studiju programmu "Biznesa vadība" un "Mehatronika" 3.-4.kursa</w:t>
      </w:r>
      <w:r w:rsidR="002D0BF0" w:rsidRPr="002D0BF0">
        <w:rPr>
          <w:rFonts w:ascii="Arial" w:hAnsi="Arial" w:cs="Arial"/>
          <w:sz w:val="23"/>
          <w:szCs w:val="23"/>
        </w:rPr>
        <w:t xml:space="preserve"> studentiem</w:t>
      </w:r>
      <w:r w:rsidRPr="007919C9">
        <w:rPr>
          <w:rFonts w:ascii="Arial" w:hAnsi="Arial" w:cs="Arial"/>
          <w:sz w:val="23"/>
          <w:szCs w:val="23"/>
        </w:rPr>
        <w:t xml:space="preserve"> (turpmāk – </w:t>
      </w:r>
      <w:r>
        <w:rPr>
          <w:rFonts w:ascii="Arial" w:hAnsi="Arial" w:cs="Arial"/>
          <w:sz w:val="23"/>
          <w:szCs w:val="23"/>
        </w:rPr>
        <w:t>P</w:t>
      </w:r>
      <w:r w:rsidRPr="007919C9">
        <w:rPr>
          <w:rFonts w:ascii="Arial" w:hAnsi="Arial" w:cs="Arial"/>
          <w:sz w:val="23"/>
          <w:szCs w:val="23"/>
        </w:rPr>
        <w:t>retendentiem).</w:t>
      </w:r>
    </w:p>
    <w:p w14:paraId="138B19F0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>Uz stipendiju var pretendēt studenti, kuri</w:t>
      </w:r>
      <w:r>
        <w:rPr>
          <w:rFonts w:ascii="Arial" w:hAnsi="Arial" w:cs="Arial"/>
          <w:sz w:val="23"/>
          <w:szCs w:val="23"/>
        </w:rPr>
        <w:t>:</w:t>
      </w:r>
    </w:p>
    <w:p w14:paraId="5A6EBEB0" w14:textId="43EF37D1" w:rsidR="00A640AE" w:rsidRPr="002D0BF0" w:rsidRDefault="00A640AE" w:rsidP="00A640AE">
      <w:pPr>
        <w:pStyle w:val="ListParagraph"/>
        <w:numPr>
          <w:ilvl w:val="2"/>
          <w:numId w:val="31"/>
        </w:numPr>
        <w:suppressAutoHyphens/>
        <w:contextualSpacing w:val="0"/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>nav pārkāpuši akadēmiskās ētikas normas</w:t>
      </w:r>
      <w:r>
        <w:rPr>
          <w:rFonts w:ascii="Arial" w:hAnsi="Arial" w:cs="Arial"/>
          <w:sz w:val="23"/>
          <w:szCs w:val="23"/>
        </w:rPr>
        <w:t xml:space="preserve"> </w:t>
      </w:r>
      <w:r w:rsidRPr="002D0BF0">
        <w:rPr>
          <w:rFonts w:ascii="Arial" w:hAnsi="Arial" w:cs="Arial"/>
          <w:sz w:val="23"/>
          <w:szCs w:val="23"/>
        </w:rPr>
        <w:t xml:space="preserve">un </w:t>
      </w:r>
      <w:r w:rsidR="002D0BF0" w:rsidRPr="002D0BF0">
        <w:rPr>
          <w:rFonts w:ascii="Arial" w:hAnsi="Arial" w:cs="Arial"/>
          <w:sz w:val="23"/>
          <w:szCs w:val="23"/>
        </w:rPr>
        <w:t>2023./2024.</w:t>
      </w:r>
      <w:r w:rsidRPr="002D0BF0">
        <w:rPr>
          <w:rFonts w:ascii="Arial" w:hAnsi="Arial" w:cs="Arial"/>
          <w:sz w:val="23"/>
          <w:szCs w:val="23"/>
        </w:rPr>
        <w:t xml:space="preserve">akadēmiskā gada </w:t>
      </w:r>
      <w:r w:rsidR="002D0BF0" w:rsidRPr="002D0BF0">
        <w:rPr>
          <w:rFonts w:ascii="Arial" w:hAnsi="Arial" w:cs="Arial"/>
          <w:sz w:val="23"/>
          <w:szCs w:val="23"/>
        </w:rPr>
        <w:t>2</w:t>
      </w:r>
      <w:r w:rsidRPr="002D0BF0">
        <w:rPr>
          <w:rFonts w:ascii="Arial" w:hAnsi="Arial" w:cs="Arial"/>
          <w:sz w:val="23"/>
          <w:szCs w:val="23"/>
        </w:rPr>
        <w:t>. semestrī ir izpildījuši visas akadēmiskās saistības,</w:t>
      </w:r>
    </w:p>
    <w:p w14:paraId="6596501C" w14:textId="0FE66576" w:rsidR="00A640AE" w:rsidRPr="00A3444B" w:rsidRDefault="00A640AE" w:rsidP="00A640AE">
      <w:pPr>
        <w:pStyle w:val="ListParagraph"/>
        <w:numPr>
          <w:ilvl w:val="2"/>
          <w:numId w:val="31"/>
        </w:numPr>
        <w:suppressAutoHyphens/>
        <w:contextualSpacing w:val="0"/>
        <w:jc w:val="both"/>
        <w:rPr>
          <w:rFonts w:ascii="Arial" w:hAnsi="Arial" w:cs="Arial"/>
          <w:sz w:val="23"/>
          <w:szCs w:val="23"/>
        </w:rPr>
      </w:pPr>
      <w:r w:rsidRPr="00A3444B">
        <w:rPr>
          <w:rFonts w:ascii="Arial" w:hAnsi="Arial" w:cs="Arial"/>
          <w:sz w:val="23"/>
          <w:szCs w:val="23"/>
        </w:rPr>
        <w:t>k</w:t>
      </w:r>
      <w:r w:rsidR="00B07439" w:rsidRPr="00A3444B">
        <w:rPr>
          <w:rFonts w:ascii="Arial" w:hAnsi="Arial" w:cs="Arial"/>
          <w:sz w:val="23"/>
          <w:szCs w:val="23"/>
        </w:rPr>
        <w:t>ritēriji, lai pieteiktos stipendijai:</w:t>
      </w:r>
    </w:p>
    <w:p w14:paraId="4A7F58CA" w14:textId="62A6A853" w:rsidR="009B64C9" w:rsidRPr="009B64C9" w:rsidRDefault="009B64C9" w:rsidP="009B64C9">
      <w:pPr>
        <w:pStyle w:val="ListParagraph"/>
        <w:numPr>
          <w:ilvl w:val="3"/>
          <w:numId w:val="31"/>
        </w:numPr>
        <w:suppressAutoHyphens/>
        <w:ind w:hanging="873"/>
        <w:jc w:val="both"/>
        <w:rPr>
          <w:rFonts w:ascii="Arial" w:hAnsi="Arial" w:cs="Arial"/>
          <w:sz w:val="23"/>
          <w:szCs w:val="23"/>
        </w:rPr>
      </w:pPr>
      <w:r w:rsidRPr="009B64C9">
        <w:rPr>
          <w:rFonts w:ascii="Arial" w:hAnsi="Arial" w:cs="Arial"/>
          <w:sz w:val="23"/>
          <w:szCs w:val="23"/>
        </w:rPr>
        <w:t>latviešu un vēlamas angļu valodas zināšanas</w:t>
      </w:r>
      <w:r>
        <w:rPr>
          <w:rFonts w:ascii="Arial" w:hAnsi="Arial" w:cs="Arial"/>
          <w:sz w:val="23"/>
          <w:szCs w:val="23"/>
        </w:rPr>
        <w:t>,</w:t>
      </w:r>
    </w:p>
    <w:p w14:paraId="127E295C" w14:textId="0CA41D3B" w:rsidR="009B64C9" w:rsidRPr="009B64C9" w:rsidRDefault="009B64C9" w:rsidP="009B64C9">
      <w:pPr>
        <w:pStyle w:val="ListParagraph"/>
        <w:numPr>
          <w:ilvl w:val="3"/>
          <w:numId w:val="31"/>
        </w:numPr>
        <w:suppressAutoHyphens/>
        <w:ind w:hanging="873"/>
        <w:jc w:val="both"/>
        <w:rPr>
          <w:rFonts w:ascii="Arial" w:hAnsi="Arial" w:cs="Arial"/>
          <w:sz w:val="23"/>
          <w:szCs w:val="23"/>
        </w:rPr>
      </w:pPr>
      <w:r w:rsidRPr="009B64C9">
        <w:rPr>
          <w:rFonts w:ascii="Arial" w:hAnsi="Arial" w:cs="Arial"/>
          <w:sz w:val="23"/>
          <w:szCs w:val="23"/>
        </w:rPr>
        <w:t>teicamas komunikācijas prasmes, loģiskā domāšana</w:t>
      </w:r>
      <w:r>
        <w:rPr>
          <w:rFonts w:ascii="Arial" w:hAnsi="Arial" w:cs="Arial"/>
          <w:sz w:val="23"/>
          <w:szCs w:val="23"/>
        </w:rPr>
        <w:t>,</w:t>
      </w:r>
    </w:p>
    <w:p w14:paraId="0D055816" w14:textId="60403355" w:rsidR="009B64C9" w:rsidRPr="009B64C9" w:rsidRDefault="009B64C9" w:rsidP="009B64C9">
      <w:pPr>
        <w:pStyle w:val="ListParagraph"/>
        <w:numPr>
          <w:ilvl w:val="3"/>
          <w:numId w:val="31"/>
        </w:numPr>
        <w:suppressAutoHyphens/>
        <w:ind w:hanging="873"/>
        <w:jc w:val="both"/>
        <w:rPr>
          <w:rFonts w:ascii="Arial" w:hAnsi="Arial" w:cs="Arial"/>
          <w:sz w:val="23"/>
          <w:szCs w:val="23"/>
        </w:rPr>
      </w:pPr>
      <w:r w:rsidRPr="009B64C9">
        <w:rPr>
          <w:rFonts w:ascii="Arial" w:hAnsi="Arial" w:cs="Arial"/>
          <w:sz w:val="23"/>
          <w:szCs w:val="23"/>
        </w:rPr>
        <w:t xml:space="preserve">teicamas </w:t>
      </w:r>
      <w:r w:rsidRPr="009B64C9">
        <w:rPr>
          <w:rFonts w:ascii="Arial" w:hAnsi="Arial" w:cs="Arial"/>
          <w:i/>
          <w:iCs/>
          <w:sz w:val="23"/>
          <w:szCs w:val="23"/>
        </w:rPr>
        <w:t>MS Office prasmes</w:t>
      </w:r>
      <w:r w:rsidRPr="009B64C9">
        <w:rPr>
          <w:rFonts w:ascii="Arial" w:hAnsi="Arial" w:cs="Arial"/>
          <w:sz w:val="23"/>
          <w:szCs w:val="23"/>
        </w:rPr>
        <w:t xml:space="preserve">, īpaši </w:t>
      </w:r>
      <w:r w:rsidRPr="009B64C9">
        <w:rPr>
          <w:rFonts w:ascii="Arial" w:hAnsi="Arial" w:cs="Arial"/>
          <w:i/>
          <w:iCs/>
          <w:sz w:val="23"/>
          <w:szCs w:val="23"/>
        </w:rPr>
        <w:t>Excel, TEAMS</w:t>
      </w:r>
      <w:r>
        <w:rPr>
          <w:rFonts w:ascii="Arial" w:hAnsi="Arial" w:cs="Arial"/>
          <w:sz w:val="23"/>
          <w:szCs w:val="23"/>
        </w:rPr>
        <w:t>,</w:t>
      </w:r>
    </w:p>
    <w:p w14:paraId="2110F72C" w14:textId="19CC095D" w:rsidR="009B64C9" w:rsidRPr="009B64C9" w:rsidRDefault="009B64C9" w:rsidP="009B64C9">
      <w:pPr>
        <w:pStyle w:val="ListParagraph"/>
        <w:numPr>
          <w:ilvl w:val="3"/>
          <w:numId w:val="31"/>
        </w:numPr>
        <w:suppressAutoHyphens/>
        <w:ind w:hanging="873"/>
        <w:jc w:val="both"/>
        <w:rPr>
          <w:rFonts w:ascii="Arial" w:hAnsi="Arial" w:cs="Arial"/>
          <w:sz w:val="23"/>
          <w:szCs w:val="23"/>
        </w:rPr>
      </w:pPr>
      <w:r w:rsidRPr="009B64C9">
        <w:rPr>
          <w:rFonts w:ascii="Arial" w:hAnsi="Arial" w:cs="Arial"/>
          <w:sz w:val="23"/>
          <w:szCs w:val="23"/>
        </w:rPr>
        <w:t xml:space="preserve">izpratne par ražošanas procesiem, </w:t>
      </w:r>
      <w:r w:rsidRPr="009B64C9">
        <w:rPr>
          <w:rFonts w:ascii="Arial" w:hAnsi="Arial" w:cs="Arial"/>
          <w:i/>
          <w:iCs/>
          <w:sz w:val="23"/>
          <w:szCs w:val="23"/>
        </w:rPr>
        <w:t>LEAN</w:t>
      </w:r>
      <w:r w:rsidRPr="009B64C9">
        <w:rPr>
          <w:rFonts w:ascii="Arial" w:hAnsi="Arial" w:cs="Arial"/>
          <w:sz w:val="23"/>
          <w:szCs w:val="23"/>
        </w:rPr>
        <w:t xml:space="preserve"> un </w:t>
      </w:r>
      <w:r w:rsidRPr="009B64C9">
        <w:rPr>
          <w:rFonts w:ascii="Arial" w:hAnsi="Arial" w:cs="Arial"/>
          <w:i/>
          <w:iCs/>
          <w:sz w:val="23"/>
          <w:szCs w:val="23"/>
        </w:rPr>
        <w:t>TOC</w:t>
      </w:r>
      <w:r w:rsidRPr="009B64C9">
        <w:rPr>
          <w:rFonts w:ascii="Arial" w:hAnsi="Arial" w:cs="Arial"/>
          <w:sz w:val="23"/>
          <w:szCs w:val="23"/>
        </w:rPr>
        <w:t xml:space="preserve"> tiks vērtēta kā priekšrocība</w:t>
      </w:r>
      <w:r>
        <w:rPr>
          <w:rFonts w:ascii="Arial" w:hAnsi="Arial" w:cs="Arial"/>
          <w:sz w:val="23"/>
          <w:szCs w:val="23"/>
        </w:rPr>
        <w:t>,</w:t>
      </w:r>
    </w:p>
    <w:p w14:paraId="22E708C9" w14:textId="2975AE6F" w:rsidR="009B64C9" w:rsidRPr="009B64C9" w:rsidRDefault="009B64C9" w:rsidP="009B64C9">
      <w:pPr>
        <w:pStyle w:val="ListParagraph"/>
        <w:numPr>
          <w:ilvl w:val="3"/>
          <w:numId w:val="31"/>
        </w:numPr>
        <w:suppressAutoHyphens/>
        <w:ind w:hanging="873"/>
        <w:jc w:val="both"/>
        <w:rPr>
          <w:rFonts w:ascii="Arial" w:hAnsi="Arial" w:cs="Arial"/>
          <w:sz w:val="23"/>
          <w:szCs w:val="23"/>
        </w:rPr>
      </w:pPr>
      <w:r w:rsidRPr="009B64C9">
        <w:rPr>
          <w:rFonts w:ascii="Arial" w:hAnsi="Arial" w:cs="Arial"/>
          <w:sz w:val="23"/>
          <w:szCs w:val="23"/>
        </w:rPr>
        <w:t>vēlme aktīvi līdzdarboties uzņēmuma procesu uzlabojumu projektos</w:t>
      </w:r>
      <w:r>
        <w:rPr>
          <w:rFonts w:ascii="Arial" w:hAnsi="Arial" w:cs="Arial"/>
          <w:sz w:val="23"/>
          <w:szCs w:val="23"/>
        </w:rPr>
        <w:t>,</w:t>
      </w:r>
    </w:p>
    <w:p w14:paraId="7F4768DA" w14:textId="16631A0E" w:rsidR="00352DF5" w:rsidRPr="00A3444B" w:rsidRDefault="009B64C9" w:rsidP="009B64C9">
      <w:pPr>
        <w:pStyle w:val="ListParagraph"/>
        <w:numPr>
          <w:ilvl w:val="3"/>
          <w:numId w:val="31"/>
        </w:numPr>
        <w:suppressAutoHyphens/>
        <w:ind w:hanging="873"/>
        <w:contextualSpacing w:val="0"/>
        <w:jc w:val="both"/>
        <w:rPr>
          <w:rFonts w:ascii="Arial" w:hAnsi="Arial" w:cs="Arial"/>
          <w:sz w:val="23"/>
          <w:szCs w:val="23"/>
        </w:rPr>
      </w:pPr>
      <w:r w:rsidRPr="009B64C9">
        <w:rPr>
          <w:rFonts w:ascii="Arial" w:hAnsi="Arial" w:cs="Arial"/>
          <w:sz w:val="23"/>
          <w:szCs w:val="23"/>
        </w:rPr>
        <w:t>precizitāte, iniciatīva, atbildības sajūta, vēlme mācīties un pilnveidoties</w:t>
      </w:r>
      <w:r w:rsidR="00A3444B" w:rsidRPr="00A3444B">
        <w:rPr>
          <w:rFonts w:ascii="Arial" w:hAnsi="Arial" w:cs="Arial"/>
          <w:sz w:val="23"/>
          <w:szCs w:val="23"/>
        </w:rPr>
        <w:t>.</w:t>
      </w:r>
    </w:p>
    <w:p w14:paraId="5A0FB8A4" w14:textId="219B3A62" w:rsidR="00560E28" w:rsidRPr="00E40312" w:rsidRDefault="00A640AE" w:rsidP="00E40312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Attiecīgā mācību gada laikā Pretendentam var tikt piešķirtas vairākas ViA Fonda stipendijas, stipendiju kopējai summai nepārsniedzot valstī noteikto minimālo algu. J</w:t>
      </w:r>
      <w:r w:rsidRPr="00723760">
        <w:rPr>
          <w:rStyle w:val="cf01"/>
          <w:rFonts w:ascii="Arial" w:hAnsi="Arial" w:cs="Arial"/>
          <w:sz w:val="22"/>
          <w:szCs w:val="22"/>
        </w:rPr>
        <w:t>a mecenāts pieš</w:t>
      </w:r>
      <w:r>
        <w:rPr>
          <w:rStyle w:val="cf01"/>
          <w:rFonts w:ascii="Arial" w:hAnsi="Arial" w:cs="Arial"/>
          <w:sz w:val="22"/>
          <w:szCs w:val="22"/>
        </w:rPr>
        <w:t>ķ</w:t>
      </w:r>
      <w:r w:rsidRPr="00723760">
        <w:rPr>
          <w:rStyle w:val="cf01"/>
          <w:rFonts w:ascii="Arial" w:hAnsi="Arial" w:cs="Arial"/>
          <w:sz w:val="22"/>
          <w:szCs w:val="22"/>
        </w:rPr>
        <w:t>ir stipendijas apjomu, kas kopsumm</w:t>
      </w:r>
      <w:r>
        <w:rPr>
          <w:rStyle w:val="cf01"/>
          <w:rFonts w:ascii="Arial" w:hAnsi="Arial" w:cs="Arial"/>
          <w:sz w:val="22"/>
          <w:szCs w:val="22"/>
        </w:rPr>
        <w:t>ā</w:t>
      </w:r>
      <w:r w:rsidRPr="00723760">
        <w:rPr>
          <w:rStyle w:val="cf01"/>
          <w:rFonts w:ascii="Arial" w:hAnsi="Arial" w:cs="Arial"/>
          <w:sz w:val="22"/>
          <w:szCs w:val="22"/>
        </w:rPr>
        <w:t xml:space="preserve"> pārsniedz </w:t>
      </w:r>
      <w:r>
        <w:rPr>
          <w:rFonts w:ascii="Arial" w:hAnsi="Arial" w:cs="Arial"/>
          <w:sz w:val="23"/>
          <w:szCs w:val="23"/>
        </w:rPr>
        <w:t>valstī noteikto minimālo algu</w:t>
      </w:r>
      <w:r w:rsidRPr="00723760">
        <w:rPr>
          <w:rStyle w:val="cf01"/>
          <w:rFonts w:ascii="Arial" w:hAnsi="Arial" w:cs="Arial"/>
          <w:sz w:val="22"/>
          <w:szCs w:val="22"/>
        </w:rPr>
        <w:t xml:space="preserve">, tad </w:t>
      </w:r>
      <w:r>
        <w:rPr>
          <w:rStyle w:val="cf01"/>
          <w:rFonts w:ascii="Arial" w:hAnsi="Arial" w:cs="Arial"/>
          <w:sz w:val="22"/>
          <w:szCs w:val="22"/>
        </w:rPr>
        <w:t>ViA Fonds</w:t>
      </w:r>
      <w:r w:rsidRPr="00723760">
        <w:rPr>
          <w:rStyle w:val="cf01"/>
          <w:rFonts w:ascii="Arial" w:hAnsi="Arial" w:cs="Arial"/>
          <w:sz w:val="22"/>
          <w:szCs w:val="22"/>
        </w:rPr>
        <w:t xml:space="preserve"> un mecen</w:t>
      </w:r>
      <w:r>
        <w:rPr>
          <w:rStyle w:val="cf01"/>
          <w:rFonts w:ascii="Arial" w:hAnsi="Arial" w:cs="Arial"/>
          <w:sz w:val="22"/>
          <w:szCs w:val="22"/>
        </w:rPr>
        <w:t>ā</w:t>
      </w:r>
      <w:r w:rsidRPr="00723760">
        <w:rPr>
          <w:rStyle w:val="cf01"/>
          <w:rFonts w:ascii="Arial" w:hAnsi="Arial" w:cs="Arial"/>
          <w:sz w:val="22"/>
          <w:szCs w:val="22"/>
        </w:rPr>
        <w:t xml:space="preserve">ts vienojas par </w:t>
      </w:r>
      <w:r>
        <w:rPr>
          <w:rStyle w:val="cf01"/>
          <w:rFonts w:ascii="Arial" w:hAnsi="Arial" w:cs="Arial"/>
          <w:sz w:val="22"/>
          <w:szCs w:val="22"/>
        </w:rPr>
        <w:t xml:space="preserve">pārsniegtās summas </w:t>
      </w:r>
      <w:r w:rsidRPr="00723760">
        <w:rPr>
          <w:rStyle w:val="cf01"/>
          <w:rFonts w:ascii="Arial" w:hAnsi="Arial" w:cs="Arial"/>
          <w:sz w:val="22"/>
          <w:szCs w:val="22"/>
        </w:rPr>
        <w:t>izlietojumu.</w:t>
      </w:r>
    </w:p>
    <w:p w14:paraId="2CFED79B" w14:textId="77777777" w:rsidR="00A640AE" w:rsidRPr="007919C9" w:rsidRDefault="00A640AE" w:rsidP="00A640AE">
      <w:pPr>
        <w:jc w:val="both"/>
        <w:rPr>
          <w:rFonts w:ascii="Arial" w:hAnsi="Arial" w:cs="Arial"/>
          <w:sz w:val="23"/>
          <w:szCs w:val="23"/>
        </w:rPr>
      </w:pPr>
    </w:p>
    <w:p w14:paraId="47A21DD7" w14:textId="77777777" w:rsidR="00A640AE" w:rsidRPr="007919C9" w:rsidRDefault="00A640AE" w:rsidP="00A640AE">
      <w:pPr>
        <w:pStyle w:val="ListParagraph"/>
        <w:numPr>
          <w:ilvl w:val="0"/>
          <w:numId w:val="31"/>
        </w:numPr>
        <w:suppressAutoHyphens/>
        <w:ind w:left="426" w:hanging="426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7919C9">
        <w:rPr>
          <w:rFonts w:ascii="Arial" w:hAnsi="Arial" w:cs="Arial"/>
          <w:b/>
          <w:sz w:val="23"/>
          <w:szCs w:val="23"/>
        </w:rPr>
        <w:t>Stipendijas laikposms</w:t>
      </w:r>
    </w:p>
    <w:p w14:paraId="315F945A" w14:textId="7780401E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 xml:space="preserve">Stipendija tiek piešķirta par periodu no </w:t>
      </w:r>
      <w:r w:rsidR="00F71874">
        <w:rPr>
          <w:rFonts w:ascii="Arial" w:hAnsi="Arial" w:cs="Arial"/>
          <w:sz w:val="23"/>
          <w:szCs w:val="23"/>
        </w:rPr>
        <w:t>25</w:t>
      </w:r>
      <w:r w:rsidR="00E466F5">
        <w:rPr>
          <w:rFonts w:ascii="Arial" w:hAnsi="Arial" w:cs="Arial"/>
          <w:sz w:val="23"/>
          <w:szCs w:val="23"/>
        </w:rPr>
        <w:t>.11.2024</w:t>
      </w:r>
      <w:r w:rsidRPr="007919C9">
        <w:rPr>
          <w:rFonts w:ascii="Arial" w:hAnsi="Arial" w:cs="Arial"/>
          <w:sz w:val="23"/>
          <w:szCs w:val="23"/>
        </w:rPr>
        <w:t xml:space="preserve">. </w:t>
      </w:r>
      <w:r w:rsidR="00E466F5">
        <w:rPr>
          <w:rFonts w:ascii="Arial" w:hAnsi="Arial" w:cs="Arial"/>
          <w:sz w:val="23"/>
          <w:szCs w:val="23"/>
        </w:rPr>
        <w:t>–</w:t>
      </w:r>
      <w:r w:rsidRPr="007919C9">
        <w:rPr>
          <w:rFonts w:ascii="Arial" w:hAnsi="Arial" w:cs="Arial"/>
          <w:sz w:val="23"/>
          <w:szCs w:val="23"/>
        </w:rPr>
        <w:t xml:space="preserve"> </w:t>
      </w:r>
      <w:r w:rsidR="00F71874">
        <w:rPr>
          <w:rFonts w:ascii="Arial" w:hAnsi="Arial" w:cs="Arial"/>
          <w:sz w:val="23"/>
          <w:szCs w:val="23"/>
        </w:rPr>
        <w:t>25</w:t>
      </w:r>
      <w:r w:rsidR="00E466F5">
        <w:rPr>
          <w:rFonts w:ascii="Arial" w:hAnsi="Arial" w:cs="Arial"/>
          <w:sz w:val="23"/>
          <w:szCs w:val="23"/>
        </w:rPr>
        <w:t>.01.2025</w:t>
      </w:r>
      <w:r w:rsidRPr="007919C9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>Mecenātam</w:t>
      </w:r>
      <w:r w:rsidRPr="007919C9">
        <w:rPr>
          <w:rFonts w:ascii="Arial" w:hAnsi="Arial" w:cs="Arial"/>
          <w:sz w:val="23"/>
          <w:szCs w:val="23"/>
        </w:rPr>
        <w:t xml:space="preserve"> un </w:t>
      </w:r>
      <w:r>
        <w:rPr>
          <w:rFonts w:ascii="Arial" w:hAnsi="Arial" w:cs="Arial"/>
          <w:sz w:val="23"/>
          <w:szCs w:val="23"/>
        </w:rPr>
        <w:t>stipendijas saņēmējam</w:t>
      </w:r>
      <w:r w:rsidRPr="007919C9">
        <w:rPr>
          <w:rFonts w:ascii="Arial" w:hAnsi="Arial" w:cs="Arial"/>
          <w:sz w:val="23"/>
          <w:szCs w:val="23"/>
        </w:rPr>
        <w:t xml:space="preserve"> savstarpēji vienojoties, stipendijas piešķiršanas laikposms var tikt pagarināts</w:t>
      </w:r>
      <w:r>
        <w:rPr>
          <w:rFonts w:ascii="Arial" w:hAnsi="Arial" w:cs="Arial"/>
          <w:sz w:val="23"/>
          <w:szCs w:val="23"/>
        </w:rPr>
        <w:t xml:space="preserve">, ja </w:t>
      </w:r>
      <w:r w:rsidRPr="00070694">
        <w:rPr>
          <w:rFonts w:ascii="Arial" w:hAnsi="Arial" w:cs="Arial"/>
          <w:sz w:val="23"/>
          <w:szCs w:val="23"/>
        </w:rPr>
        <w:t>stipendijas saņemšanas laik</w:t>
      </w:r>
      <w:r>
        <w:rPr>
          <w:rFonts w:ascii="Arial" w:hAnsi="Arial" w:cs="Arial"/>
          <w:sz w:val="23"/>
          <w:szCs w:val="23"/>
        </w:rPr>
        <w:t>ā</w:t>
      </w:r>
      <w:r w:rsidRPr="0007069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stipendijas saņēmēja prakses rezultāta </w:t>
      </w:r>
      <w:r w:rsidRPr="00070694">
        <w:rPr>
          <w:rFonts w:ascii="Arial" w:hAnsi="Arial" w:cs="Arial"/>
          <w:sz w:val="23"/>
          <w:szCs w:val="23"/>
        </w:rPr>
        <w:t xml:space="preserve">sasniegšanai nepieciešams pagarināt </w:t>
      </w:r>
      <w:r>
        <w:rPr>
          <w:rFonts w:ascii="Arial" w:hAnsi="Arial" w:cs="Arial"/>
          <w:sz w:val="23"/>
          <w:szCs w:val="23"/>
        </w:rPr>
        <w:t>sadarbību ar mecenātu. Šādā gadījumā mecenāts iesniedz rakstisku apliecinājumu ViA Fondam par to, ka nepieciešams pagarināt sadarbību ar studentu, minot iemeslus sadarbības pagarināšanai un laikposmu, līdz kuram stipendija piešķirta.</w:t>
      </w:r>
    </w:p>
    <w:p w14:paraId="3ACB12F8" w14:textId="77777777" w:rsidR="00A640AE" w:rsidRPr="007919C9" w:rsidRDefault="00A640AE" w:rsidP="00A640AE">
      <w:pPr>
        <w:jc w:val="both"/>
        <w:rPr>
          <w:rFonts w:ascii="Arial" w:hAnsi="Arial" w:cs="Arial"/>
          <w:b/>
          <w:sz w:val="23"/>
          <w:szCs w:val="23"/>
        </w:rPr>
      </w:pPr>
    </w:p>
    <w:p w14:paraId="1BA37881" w14:textId="77777777" w:rsidR="00A640AE" w:rsidRPr="007919C9" w:rsidRDefault="00A640AE" w:rsidP="00A640AE">
      <w:pPr>
        <w:pStyle w:val="ListParagraph"/>
        <w:numPr>
          <w:ilvl w:val="0"/>
          <w:numId w:val="31"/>
        </w:numPr>
        <w:suppressAutoHyphens/>
        <w:ind w:left="426" w:hanging="426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7919C9">
        <w:rPr>
          <w:rFonts w:ascii="Arial" w:hAnsi="Arial" w:cs="Arial"/>
          <w:b/>
          <w:sz w:val="23"/>
          <w:szCs w:val="23"/>
        </w:rPr>
        <w:lastRenderedPageBreak/>
        <w:t>Stipendijas apmērs un izmaksas kārtība</w:t>
      </w:r>
    </w:p>
    <w:p w14:paraId="6952C07B" w14:textId="774EE627" w:rsidR="00A640AE" w:rsidRPr="007919C9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 xml:space="preserve">Vienam stipendiātam piešķirtās </w:t>
      </w:r>
      <w:r>
        <w:rPr>
          <w:rFonts w:ascii="Arial" w:hAnsi="Arial" w:cs="Arial"/>
          <w:sz w:val="23"/>
          <w:szCs w:val="23"/>
        </w:rPr>
        <w:t>s</w:t>
      </w:r>
      <w:r w:rsidRPr="007919C9">
        <w:rPr>
          <w:rFonts w:ascii="Arial" w:hAnsi="Arial" w:cs="Arial"/>
          <w:sz w:val="23"/>
          <w:szCs w:val="23"/>
        </w:rPr>
        <w:t xml:space="preserve">tipendijas apmērs </w:t>
      </w:r>
      <w:r w:rsidR="00401359" w:rsidRPr="00401359">
        <w:rPr>
          <w:rFonts w:ascii="Arial" w:hAnsi="Arial" w:cs="Arial"/>
          <w:sz w:val="23"/>
          <w:szCs w:val="23"/>
        </w:rPr>
        <w:t xml:space="preserve">atbilstoši ieguldījumam un rezultātiem </w:t>
      </w:r>
      <w:r w:rsidR="00401359">
        <w:rPr>
          <w:rFonts w:ascii="Arial" w:hAnsi="Arial" w:cs="Arial"/>
          <w:sz w:val="23"/>
          <w:szCs w:val="23"/>
        </w:rPr>
        <w:t xml:space="preserve">ir </w:t>
      </w:r>
      <w:r w:rsidR="00401359" w:rsidRPr="00401359">
        <w:rPr>
          <w:rFonts w:ascii="Arial" w:hAnsi="Arial" w:cs="Arial"/>
          <w:sz w:val="23"/>
          <w:szCs w:val="23"/>
        </w:rPr>
        <w:t xml:space="preserve">no </w:t>
      </w:r>
      <w:r w:rsidR="00401359">
        <w:rPr>
          <w:rFonts w:ascii="Arial" w:hAnsi="Arial" w:cs="Arial"/>
          <w:sz w:val="23"/>
          <w:szCs w:val="23"/>
        </w:rPr>
        <w:t>4</w:t>
      </w:r>
      <w:r w:rsidR="00CC512A">
        <w:rPr>
          <w:rFonts w:ascii="Arial" w:hAnsi="Arial" w:cs="Arial"/>
          <w:sz w:val="23"/>
          <w:szCs w:val="23"/>
        </w:rPr>
        <w:t>5</w:t>
      </w:r>
      <w:r w:rsidR="00401359">
        <w:rPr>
          <w:rFonts w:ascii="Arial" w:hAnsi="Arial" w:cs="Arial"/>
          <w:sz w:val="23"/>
          <w:szCs w:val="23"/>
        </w:rPr>
        <w:t>0,00 EUR</w:t>
      </w:r>
      <w:r w:rsidRPr="007919C9">
        <w:rPr>
          <w:rFonts w:ascii="Arial" w:hAnsi="Arial" w:cs="Arial"/>
          <w:sz w:val="23"/>
          <w:szCs w:val="23"/>
        </w:rPr>
        <w:t>.</w:t>
      </w:r>
    </w:p>
    <w:p w14:paraId="26AF23CC" w14:textId="77777777" w:rsidR="00A640AE" w:rsidRPr="007919C9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7919C9">
        <w:rPr>
          <w:rFonts w:ascii="Arial" w:hAnsi="Arial" w:cs="Arial"/>
          <w:sz w:val="23"/>
          <w:szCs w:val="23"/>
        </w:rPr>
        <w:t>Stipendij</w:t>
      </w:r>
      <w:r>
        <w:rPr>
          <w:rFonts w:ascii="Arial" w:hAnsi="Arial" w:cs="Arial"/>
          <w:sz w:val="23"/>
          <w:szCs w:val="23"/>
        </w:rPr>
        <w:t>u</w:t>
      </w:r>
      <w:r w:rsidRPr="007919C9">
        <w:rPr>
          <w:rFonts w:ascii="Arial" w:hAnsi="Arial" w:cs="Arial"/>
          <w:sz w:val="23"/>
          <w:szCs w:val="23"/>
        </w:rPr>
        <w:t xml:space="preserve"> izmaksas veic ViA Fonds saskaņā ar </w:t>
      </w:r>
      <w:r>
        <w:rPr>
          <w:rFonts w:ascii="Arial" w:hAnsi="Arial" w:cs="Arial"/>
          <w:sz w:val="23"/>
          <w:szCs w:val="23"/>
        </w:rPr>
        <w:t>stipendijas</w:t>
      </w:r>
      <w:r w:rsidRPr="007919C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mecenāta rakstisku</w:t>
      </w:r>
      <w:r w:rsidRPr="007919C9">
        <w:rPr>
          <w:rFonts w:ascii="Arial" w:hAnsi="Arial" w:cs="Arial"/>
          <w:sz w:val="23"/>
          <w:szCs w:val="23"/>
        </w:rPr>
        <w:t xml:space="preserve"> lēmumu</w:t>
      </w:r>
      <w:r>
        <w:rPr>
          <w:rFonts w:ascii="Arial" w:hAnsi="Arial" w:cs="Arial"/>
          <w:sz w:val="23"/>
          <w:szCs w:val="23"/>
        </w:rPr>
        <w:t>, kuru iesniedz ViA Fondam pirms stipendijas izmaksas</w:t>
      </w:r>
      <w:r w:rsidRPr="007919C9">
        <w:rPr>
          <w:rFonts w:ascii="Arial" w:hAnsi="Arial" w:cs="Arial"/>
          <w:sz w:val="23"/>
          <w:szCs w:val="23"/>
        </w:rPr>
        <w:t>.</w:t>
      </w:r>
    </w:p>
    <w:p w14:paraId="27FD1F47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Style w:val="CommentReference"/>
          <w:rFonts w:ascii="Arial" w:hAnsi="Arial" w:cs="Arial"/>
          <w:sz w:val="23"/>
          <w:szCs w:val="23"/>
        </w:rPr>
        <w:t>ViA Fonds s</w:t>
      </w:r>
      <w:r w:rsidRPr="007919C9">
        <w:rPr>
          <w:rFonts w:ascii="Arial" w:hAnsi="Arial" w:cs="Arial"/>
          <w:sz w:val="23"/>
          <w:szCs w:val="23"/>
        </w:rPr>
        <w:t xml:space="preserve">tipendiju izmaksā </w:t>
      </w:r>
      <w:r>
        <w:rPr>
          <w:rFonts w:ascii="Arial" w:hAnsi="Arial" w:cs="Arial"/>
          <w:sz w:val="23"/>
          <w:szCs w:val="23"/>
        </w:rPr>
        <w:t>reizi mēnesī</w:t>
      </w:r>
      <w:r w:rsidRPr="007919C9">
        <w:rPr>
          <w:rFonts w:ascii="Arial" w:hAnsi="Arial" w:cs="Arial"/>
          <w:sz w:val="23"/>
          <w:szCs w:val="23"/>
        </w:rPr>
        <w:t xml:space="preserve">, pārskaitot uz stipendiāta norādītu bankas norēķinu kontu. </w:t>
      </w:r>
    </w:p>
    <w:p w14:paraId="34A5BC4A" w14:textId="77777777" w:rsidR="00A640AE" w:rsidRPr="00640049" w:rsidRDefault="00A640AE" w:rsidP="00A640AE">
      <w:pPr>
        <w:pStyle w:val="ListParagraph"/>
        <w:numPr>
          <w:ilvl w:val="1"/>
          <w:numId w:val="31"/>
        </w:numPr>
        <w:spacing w:after="40" w:line="259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40049">
        <w:rPr>
          <w:rFonts w:ascii="Arial" w:hAnsi="Arial" w:cs="Arial"/>
          <w:sz w:val="22"/>
          <w:szCs w:val="22"/>
        </w:rPr>
        <w:t>Ja stipendijas saņēmējs tiek  eksmatrikulēts un zaudē Vidzemes Augstskolas studenta statusu, stipendijas izmaksa tiek pārtraukta.</w:t>
      </w:r>
    </w:p>
    <w:p w14:paraId="55352006" w14:textId="77777777" w:rsidR="00A640AE" w:rsidRDefault="00A640AE" w:rsidP="00A640AE">
      <w:pPr>
        <w:jc w:val="both"/>
        <w:rPr>
          <w:rFonts w:ascii="Arial" w:hAnsi="Arial" w:cs="Arial"/>
          <w:b/>
          <w:sz w:val="23"/>
          <w:szCs w:val="23"/>
        </w:rPr>
      </w:pPr>
    </w:p>
    <w:p w14:paraId="721A6868" w14:textId="77777777" w:rsidR="00A640AE" w:rsidRPr="005A483C" w:rsidRDefault="00A640AE" w:rsidP="00A640AE">
      <w:pPr>
        <w:pStyle w:val="ListParagraph"/>
        <w:numPr>
          <w:ilvl w:val="0"/>
          <w:numId w:val="31"/>
        </w:numPr>
        <w:suppressAutoHyphens/>
        <w:ind w:left="426" w:hanging="426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5A483C">
        <w:rPr>
          <w:rFonts w:ascii="Arial" w:hAnsi="Arial" w:cs="Arial"/>
          <w:b/>
          <w:sz w:val="23"/>
          <w:szCs w:val="23"/>
        </w:rPr>
        <w:t>Stipendijas finansēšanas avoti</w:t>
      </w:r>
    </w:p>
    <w:p w14:paraId="7A246300" w14:textId="77777777" w:rsidR="00A640AE" w:rsidRPr="00503F40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5A483C">
        <w:rPr>
          <w:rFonts w:ascii="Arial" w:hAnsi="Arial" w:cs="Arial"/>
          <w:sz w:val="23"/>
          <w:szCs w:val="23"/>
        </w:rPr>
        <w:t>Stipendijas fondu veido</w:t>
      </w:r>
      <w:r>
        <w:rPr>
          <w:rFonts w:ascii="Arial" w:hAnsi="Arial" w:cs="Arial"/>
          <w:sz w:val="23"/>
          <w:szCs w:val="23"/>
        </w:rPr>
        <w:t xml:space="preserve"> z</w:t>
      </w:r>
      <w:r w:rsidRPr="00503F40">
        <w:rPr>
          <w:rFonts w:ascii="Arial" w:hAnsi="Arial" w:cs="Arial"/>
          <w:sz w:val="23"/>
          <w:szCs w:val="23"/>
        </w:rPr>
        <w:t>iedojumi, ko ViA Fondam nodrošina mērķa stipendijas mecenāti</w:t>
      </w:r>
      <w:r>
        <w:rPr>
          <w:rFonts w:ascii="Arial" w:hAnsi="Arial" w:cs="Arial"/>
          <w:sz w:val="23"/>
          <w:szCs w:val="23"/>
        </w:rPr>
        <w:t>.</w:t>
      </w:r>
      <w:r w:rsidRPr="00503F40">
        <w:rPr>
          <w:rFonts w:ascii="Arial" w:hAnsi="Arial" w:cs="Arial"/>
          <w:sz w:val="23"/>
          <w:szCs w:val="23"/>
        </w:rPr>
        <w:t xml:space="preserve"> </w:t>
      </w:r>
    </w:p>
    <w:p w14:paraId="60F6F5B4" w14:textId="77777777" w:rsidR="00A640AE" w:rsidRDefault="00A640AE" w:rsidP="00A640AE">
      <w:pPr>
        <w:jc w:val="both"/>
        <w:rPr>
          <w:rFonts w:ascii="Arial" w:hAnsi="Arial" w:cs="Arial"/>
          <w:sz w:val="23"/>
          <w:szCs w:val="23"/>
        </w:rPr>
      </w:pPr>
    </w:p>
    <w:p w14:paraId="7D3CDA38" w14:textId="77777777" w:rsidR="00A640AE" w:rsidRPr="00563E5A" w:rsidRDefault="00A640AE" w:rsidP="00A640AE">
      <w:pPr>
        <w:pStyle w:val="ListParagraph"/>
        <w:numPr>
          <w:ilvl w:val="0"/>
          <w:numId w:val="31"/>
        </w:numPr>
        <w:suppressAutoHyphens/>
        <w:ind w:left="284" w:hanging="284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563E5A">
        <w:rPr>
          <w:rFonts w:ascii="Arial" w:hAnsi="Arial" w:cs="Arial"/>
          <w:b/>
          <w:sz w:val="23"/>
          <w:szCs w:val="23"/>
        </w:rPr>
        <w:t>Stipendijas komisija</w:t>
      </w:r>
    </w:p>
    <w:p w14:paraId="228CA2C3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563E5A">
        <w:rPr>
          <w:rFonts w:ascii="Arial" w:hAnsi="Arial" w:cs="Arial"/>
          <w:sz w:val="23"/>
          <w:szCs w:val="23"/>
        </w:rPr>
        <w:t>Stipendijas pretendentu izvērtēšanu un lēmuma pieņemšanu par Stipendijas piešķiršanu veic Stipendijas komisij</w:t>
      </w:r>
      <w:r>
        <w:rPr>
          <w:rFonts w:ascii="Arial" w:hAnsi="Arial" w:cs="Arial"/>
          <w:sz w:val="23"/>
          <w:szCs w:val="23"/>
        </w:rPr>
        <w:t>a</w:t>
      </w:r>
      <w:r w:rsidRPr="00563E5A">
        <w:rPr>
          <w:rFonts w:ascii="Arial" w:hAnsi="Arial" w:cs="Arial"/>
          <w:sz w:val="23"/>
          <w:szCs w:val="23"/>
        </w:rPr>
        <w:t>.</w:t>
      </w:r>
    </w:p>
    <w:p w14:paraId="084CD59B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Stipendijas k</w:t>
      </w:r>
      <w:r w:rsidRPr="00563E5A">
        <w:rPr>
          <w:rFonts w:ascii="Arial" w:hAnsi="Arial" w:cs="Arial"/>
          <w:sz w:val="23"/>
          <w:szCs w:val="23"/>
        </w:rPr>
        <w:t>omisiju veido</w:t>
      </w:r>
      <w:r>
        <w:rPr>
          <w:rFonts w:ascii="Arial" w:hAnsi="Arial" w:cs="Arial"/>
          <w:sz w:val="23"/>
          <w:szCs w:val="23"/>
        </w:rPr>
        <w:t xml:space="preserve"> vismaz 3 (trīs) locekļi:</w:t>
      </w:r>
    </w:p>
    <w:p w14:paraId="06AB48B8" w14:textId="2A16D0E2" w:rsidR="00A640AE" w:rsidRDefault="00A640AE" w:rsidP="00A640AE">
      <w:pPr>
        <w:pStyle w:val="ListParagraph"/>
        <w:numPr>
          <w:ilvl w:val="2"/>
          <w:numId w:val="31"/>
        </w:numPr>
        <w:suppressAutoHyphens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ViA Fonda direktor</w:t>
      </w:r>
      <w:r w:rsidR="005372E5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 (komisijas priekšsēdētāj</w:t>
      </w:r>
      <w:r w:rsidR="005372E5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)</w:t>
      </w:r>
      <w:r w:rsidR="005372E5">
        <w:rPr>
          <w:rFonts w:ascii="Arial" w:hAnsi="Arial" w:cs="Arial"/>
          <w:sz w:val="23"/>
          <w:szCs w:val="23"/>
        </w:rPr>
        <w:t xml:space="preserve"> Santa Vītola</w:t>
      </w:r>
      <w:r>
        <w:rPr>
          <w:rFonts w:ascii="Arial" w:hAnsi="Arial" w:cs="Arial"/>
          <w:sz w:val="23"/>
          <w:szCs w:val="23"/>
        </w:rPr>
        <w:t>,</w:t>
      </w:r>
    </w:p>
    <w:p w14:paraId="354E85F2" w14:textId="70D0F45C" w:rsidR="008754DE" w:rsidRDefault="008754DE" w:rsidP="00A640AE">
      <w:pPr>
        <w:pStyle w:val="ListParagraph"/>
        <w:numPr>
          <w:ilvl w:val="2"/>
          <w:numId w:val="31"/>
        </w:numPr>
        <w:suppressAutoHyphens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Vidzemes Augstskolas </w:t>
      </w:r>
      <w:r w:rsidR="00C94A62">
        <w:rPr>
          <w:rFonts w:ascii="Arial" w:hAnsi="Arial" w:cs="Arial"/>
          <w:sz w:val="23"/>
          <w:szCs w:val="23"/>
        </w:rPr>
        <w:t>Sabiedrības zinātņu fakultātes dekāne Anžela Jurāne-Brēmane;</w:t>
      </w:r>
    </w:p>
    <w:p w14:paraId="2AF307E8" w14:textId="1E3F0C8C" w:rsidR="008F3786" w:rsidRDefault="008F3786" w:rsidP="00A640AE">
      <w:pPr>
        <w:pStyle w:val="ListParagraph"/>
        <w:numPr>
          <w:ilvl w:val="2"/>
          <w:numId w:val="31"/>
        </w:numPr>
        <w:suppressAutoHyphens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Vidzemes Augstskolas Inženierzinātņu fakultātes dekāne Aija Cunska</w:t>
      </w:r>
      <w:r w:rsidR="0064079C">
        <w:rPr>
          <w:rFonts w:ascii="Arial" w:hAnsi="Arial" w:cs="Arial"/>
          <w:sz w:val="23"/>
          <w:szCs w:val="23"/>
        </w:rPr>
        <w:t>;</w:t>
      </w:r>
    </w:p>
    <w:p w14:paraId="7411712A" w14:textId="59DC36D1" w:rsidR="00A640AE" w:rsidRDefault="00E7103C" w:rsidP="00A640AE">
      <w:pPr>
        <w:pStyle w:val="ListParagraph"/>
        <w:numPr>
          <w:ilvl w:val="2"/>
          <w:numId w:val="31"/>
        </w:numPr>
        <w:suppressAutoHyphens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SIA “VALPRO” </w:t>
      </w:r>
      <w:r w:rsidR="003568BE" w:rsidRPr="003568BE">
        <w:rPr>
          <w:rFonts w:ascii="Arial" w:hAnsi="Arial" w:cs="Arial"/>
          <w:sz w:val="23"/>
          <w:szCs w:val="23"/>
        </w:rPr>
        <w:t xml:space="preserve">Mārketinga un </w:t>
      </w:r>
      <w:r w:rsidR="003568BE">
        <w:rPr>
          <w:rFonts w:ascii="Arial" w:hAnsi="Arial" w:cs="Arial"/>
          <w:sz w:val="23"/>
          <w:szCs w:val="23"/>
        </w:rPr>
        <w:t>sabiedrisko attiecību</w:t>
      </w:r>
      <w:r w:rsidR="003568BE" w:rsidRPr="003568BE">
        <w:rPr>
          <w:rFonts w:ascii="Arial" w:hAnsi="Arial" w:cs="Arial"/>
          <w:sz w:val="23"/>
          <w:szCs w:val="23"/>
        </w:rPr>
        <w:t xml:space="preserve"> speciālist</w:t>
      </w:r>
      <w:r w:rsidR="003568BE">
        <w:rPr>
          <w:rFonts w:ascii="Arial" w:hAnsi="Arial" w:cs="Arial"/>
          <w:sz w:val="23"/>
          <w:szCs w:val="23"/>
        </w:rPr>
        <w:t>e</w:t>
      </w:r>
      <w:r w:rsidR="003568BE" w:rsidRPr="003568BE">
        <w:rPr>
          <w:rFonts w:ascii="Arial" w:hAnsi="Arial" w:cs="Arial"/>
          <w:sz w:val="23"/>
          <w:szCs w:val="23"/>
        </w:rPr>
        <w:t xml:space="preserve"> Zane Krūmiņa</w:t>
      </w:r>
      <w:r w:rsidR="00A640AE">
        <w:rPr>
          <w:rFonts w:ascii="Arial" w:hAnsi="Arial" w:cs="Arial"/>
          <w:sz w:val="23"/>
          <w:szCs w:val="23"/>
        </w:rPr>
        <w:t>,</w:t>
      </w:r>
    </w:p>
    <w:p w14:paraId="1D986D1B" w14:textId="3E8914E2" w:rsidR="00A640AE" w:rsidRPr="00E22C85" w:rsidRDefault="00ED5578" w:rsidP="00A640AE">
      <w:pPr>
        <w:pStyle w:val="ListParagraph"/>
        <w:numPr>
          <w:ilvl w:val="2"/>
          <w:numId w:val="31"/>
        </w:numPr>
        <w:suppressAutoHyphens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SIA “VALPRO” personāla vadītāja Dinija Kīta</w:t>
      </w:r>
      <w:r w:rsidR="00A640AE">
        <w:rPr>
          <w:rFonts w:ascii="Arial" w:hAnsi="Arial" w:cs="Arial"/>
          <w:sz w:val="23"/>
          <w:szCs w:val="23"/>
        </w:rPr>
        <w:t>.</w:t>
      </w:r>
    </w:p>
    <w:p w14:paraId="7B9E5AE7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Stipendijas k</w:t>
      </w:r>
      <w:r w:rsidRPr="00563E5A">
        <w:rPr>
          <w:rFonts w:ascii="Arial" w:hAnsi="Arial" w:cs="Arial"/>
          <w:sz w:val="23"/>
          <w:szCs w:val="23"/>
        </w:rPr>
        <w:t xml:space="preserve">omisijas locekļi atlīdzību par savu darbu nesaņem. </w:t>
      </w:r>
    </w:p>
    <w:p w14:paraId="051255AB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FB4466">
        <w:rPr>
          <w:rFonts w:ascii="Arial" w:hAnsi="Arial" w:cs="Arial"/>
          <w:sz w:val="23"/>
          <w:szCs w:val="23"/>
        </w:rPr>
        <w:t>Stipendijas komisijas sēdes sasauc un vada Stipendijas komisijas priekšsēdētājs, bet priekšsēdētāja prombūtnes laikā – priekšsēdētāja noteikts ViA Fonda padomes pārstāvis. Stipendijas komisijas sēdes tiek protokolētas. Protokolā ieraksta sēdes laiku, vietu, dalībnieku skaitu, darba kārtību, pieņemtos lēmumus un balsojuma</w:t>
      </w:r>
      <w:r w:rsidRPr="002471D5">
        <w:rPr>
          <w:rFonts w:ascii="Arial" w:hAnsi="Arial" w:cs="Arial"/>
          <w:sz w:val="23"/>
          <w:szCs w:val="23"/>
        </w:rPr>
        <w:t xml:space="preserve"> rezultātus.</w:t>
      </w:r>
    </w:p>
    <w:p w14:paraId="2B6D3D71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Stipendijas k</w:t>
      </w:r>
      <w:r w:rsidRPr="002471D5">
        <w:rPr>
          <w:rFonts w:ascii="Arial" w:hAnsi="Arial" w:cs="Arial"/>
          <w:sz w:val="23"/>
          <w:szCs w:val="23"/>
        </w:rPr>
        <w:t>omisija ir lemtspējīga, ja sēdē piedalās vairāk nekā puse tās locekļu. Komisija savus lēmumus pieņem ar balsu vairākumu.</w:t>
      </w:r>
      <w:r>
        <w:rPr>
          <w:rFonts w:ascii="Arial" w:hAnsi="Arial" w:cs="Arial"/>
          <w:sz w:val="23"/>
          <w:szCs w:val="23"/>
        </w:rPr>
        <w:t xml:space="preserve"> Neizšķirta balsojuma gadījumā izšķirošā ir Stipendijas komisijas priekšsēdētāja balss.</w:t>
      </w:r>
    </w:p>
    <w:p w14:paraId="18DAD3FF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Stipendijas k</w:t>
      </w:r>
      <w:r w:rsidRPr="002471D5">
        <w:rPr>
          <w:rFonts w:ascii="Arial" w:hAnsi="Arial" w:cs="Arial"/>
          <w:sz w:val="23"/>
          <w:szCs w:val="23"/>
        </w:rPr>
        <w:t>omisijai nav pienākuma sniegt atteikuma motivāciju pretendentiem.</w:t>
      </w:r>
    </w:p>
    <w:p w14:paraId="1E039D1A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Stipendijas k</w:t>
      </w:r>
      <w:r w:rsidRPr="0091175E">
        <w:rPr>
          <w:rFonts w:ascii="Arial" w:hAnsi="Arial" w:cs="Arial"/>
          <w:sz w:val="23"/>
          <w:szCs w:val="23"/>
        </w:rPr>
        <w:t>omisija ir tiesīga nepieciešamības gadījumā pieprasīt papildu dokumentus, ja tas nepieciešams pieteikuma izvērtēšanai.</w:t>
      </w:r>
    </w:p>
    <w:p w14:paraId="0BAEC285" w14:textId="77777777" w:rsidR="00A640AE" w:rsidRDefault="00A640AE" w:rsidP="00A640AE">
      <w:pPr>
        <w:jc w:val="both"/>
        <w:rPr>
          <w:rFonts w:ascii="Arial" w:hAnsi="Arial" w:cs="Arial"/>
          <w:sz w:val="23"/>
          <w:szCs w:val="23"/>
        </w:rPr>
      </w:pPr>
    </w:p>
    <w:p w14:paraId="4A691426" w14:textId="77777777" w:rsidR="00A640AE" w:rsidRPr="00932ADC" w:rsidRDefault="00A640AE" w:rsidP="00A640AE">
      <w:pPr>
        <w:pStyle w:val="ListParagraph"/>
        <w:numPr>
          <w:ilvl w:val="0"/>
          <w:numId w:val="31"/>
        </w:numPr>
        <w:suppressAutoHyphens/>
        <w:ind w:left="284" w:hanging="284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932ADC">
        <w:rPr>
          <w:rFonts w:ascii="Arial" w:hAnsi="Arial" w:cs="Arial"/>
          <w:b/>
          <w:sz w:val="23"/>
          <w:szCs w:val="23"/>
        </w:rPr>
        <w:t>Pieteikšanas kārtība Stipendijas konkursam</w:t>
      </w:r>
    </w:p>
    <w:p w14:paraId="3C36D99C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932ADC">
        <w:rPr>
          <w:rFonts w:ascii="Arial" w:hAnsi="Arial" w:cs="Arial"/>
          <w:sz w:val="23"/>
          <w:szCs w:val="23"/>
        </w:rPr>
        <w:t>Pieteikšanos Stipendiju konkursam izsludina ViA Fonds.</w:t>
      </w:r>
    </w:p>
    <w:p w14:paraId="1F470D6A" w14:textId="77777777" w:rsidR="00A640AE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Piesakoties Stipendijai, pretendentam jāiesniedz </w:t>
      </w:r>
      <w:r>
        <w:rPr>
          <w:rFonts w:ascii="Arial" w:hAnsi="Arial" w:cs="Arial"/>
          <w:i/>
          <w:iCs/>
          <w:sz w:val="23"/>
          <w:szCs w:val="23"/>
        </w:rPr>
        <w:t>CV</w:t>
      </w:r>
      <w:r>
        <w:rPr>
          <w:rFonts w:ascii="Arial" w:hAnsi="Arial" w:cs="Arial"/>
          <w:sz w:val="23"/>
          <w:szCs w:val="23"/>
        </w:rPr>
        <w:t>, motivācijas vēstule un atbilstības apliecinājums šī nolikuma 3.2.punktam.</w:t>
      </w:r>
    </w:p>
    <w:p w14:paraId="03DA69E3" w14:textId="6BC6E7A5" w:rsidR="00A640AE" w:rsidRPr="00606D71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6E7F16">
        <w:rPr>
          <w:rFonts w:ascii="Arial" w:hAnsi="Arial" w:cs="Arial"/>
          <w:sz w:val="23"/>
          <w:szCs w:val="23"/>
        </w:rPr>
        <w:t>Stipendijas pretendenti pieteikuma dokumentāciju Stipendijas konkursam iesniedz elektroniski</w:t>
      </w:r>
      <w:r w:rsidR="00E40312">
        <w:rPr>
          <w:rFonts w:ascii="Arial" w:hAnsi="Arial" w:cs="Arial"/>
          <w:sz w:val="23"/>
          <w:szCs w:val="23"/>
        </w:rPr>
        <w:t xml:space="preserve">, rakstot </w:t>
      </w:r>
      <w:r w:rsidR="00677D71">
        <w:rPr>
          <w:rFonts w:ascii="Arial" w:hAnsi="Arial" w:cs="Arial"/>
          <w:sz w:val="23"/>
          <w:szCs w:val="23"/>
        </w:rPr>
        <w:t xml:space="preserve">uz e-pastu </w:t>
      </w:r>
      <w:hyperlink r:id="rId8" w:history="1">
        <w:r w:rsidR="00677D71" w:rsidRPr="003000F0">
          <w:rPr>
            <w:rStyle w:val="Hyperlink"/>
            <w:rFonts w:ascii="Arial" w:hAnsi="Arial" w:cs="Arial"/>
            <w:sz w:val="23"/>
            <w:szCs w:val="23"/>
          </w:rPr>
          <w:t>fonds@va.lv</w:t>
        </w:r>
      </w:hyperlink>
      <w:r w:rsidR="00E40312">
        <w:rPr>
          <w:rFonts w:ascii="Arial" w:hAnsi="Arial" w:cs="Arial"/>
          <w:sz w:val="23"/>
          <w:szCs w:val="23"/>
        </w:rPr>
        <w:t xml:space="preserve"> </w:t>
      </w:r>
      <w:r w:rsidR="00E40312">
        <w:rPr>
          <w:rStyle w:val="cf01"/>
          <w:rFonts w:ascii="Arial" w:hAnsi="Arial" w:cs="Arial"/>
          <w:sz w:val="22"/>
          <w:szCs w:val="22"/>
        </w:rPr>
        <w:t>līdz 2024.gada 1</w:t>
      </w:r>
      <w:r w:rsidR="00AC3F5E">
        <w:rPr>
          <w:rStyle w:val="cf01"/>
          <w:rFonts w:ascii="Arial" w:hAnsi="Arial" w:cs="Arial"/>
          <w:sz w:val="22"/>
          <w:szCs w:val="22"/>
        </w:rPr>
        <w:t>5</w:t>
      </w:r>
      <w:r w:rsidR="00E40312">
        <w:rPr>
          <w:rStyle w:val="cf01"/>
          <w:rFonts w:ascii="Arial" w:hAnsi="Arial" w:cs="Arial"/>
          <w:sz w:val="22"/>
          <w:szCs w:val="22"/>
        </w:rPr>
        <w:t>.novembrim.</w:t>
      </w:r>
    </w:p>
    <w:p w14:paraId="6D1CDCCA" w14:textId="77777777" w:rsidR="00A640AE" w:rsidRPr="00FB4466" w:rsidRDefault="00A640AE" w:rsidP="00A640AE">
      <w:pPr>
        <w:pStyle w:val="ListParagraph"/>
        <w:jc w:val="both"/>
        <w:rPr>
          <w:rFonts w:ascii="Arial" w:hAnsi="Arial" w:cs="Arial"/>
          <w:sz w:val="23"/>
          <w:szCs w:val="23"/>
        </w:rPr>
      </w:pPr>
    </w:p>
    <w:p w14:paraId="074F1B7C" w14:textId="77777777" w:rsidR="00A640AE" w:rsidRPr="00606D71" w:rsidRDefault="00A640AE" w:rsidP="00A640AE">
      <w:pPr>
        <w:pStyle w:val="ListParagraph"/>
        <w:numPr>
          <w:ilvl w:val="0"/>
          <w:numId w:val="31"/>
        </w:numPr>
        <w:ind w:left="426" w:hanging="426"/>
        <w:contextualSpacing w:val="0"/>
        <w:jc w:val="both"/>
        <w:rPr>
          <w:rFonts w:ascii="Arial" w:hAnsi="Arial" w:cs="Arial"/>
          <w:b/>
          <w:bCs/>
          <w:sz w:val="23"/>
          <w:szCs w:val="23"/>
        </w:rPr>
      </w:pPr>
      <w:r w:rsidRPr="00606D71">
        <w:rPr>
          <w:rFonts w:ascii="Arial" w:hAnsi="Arial" w:cs="Arial"/>
          <w:b/>
          <w:bCs/>
          <w:sz w:val="23"/>
          <w:szCs w:val="23"/>
        </w:rPr>
        <w:t xml:space="preserve">Pieteikumu izvērtēšana </w:t>
      </w:r>
    </w:p>
    <w:p w14:paraId="646433E6" w14:textId="20E6DB41" w:rsidR="00A640AE" w:rsidRPr="00FB4466" w:rsidRDefault="00A640AE" w:rsidP="00A640AE">
      <w:pPr>
        <w:pStyle w:val="ListParagraph"/>
        <w:numPr>
          <w:ilvl w:val="1"/>
          <w:numId w:val="31"/>
        </w:numPr>
        <w:ind w:left="426" w:hanging="426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Stipendijas</w:t>
      </w:r>
      <w:r w:rsidRPr="00FB4466">
        <w:rPr>
          <w:rFonts w:ascii="Arial" w:hAnsi="Arial" w:cs="Arial"/>
          <w:i/>
          <w:sz w:val="23"/>
          <w:szCs w:val="23"/>
        </w:rPr>
        <w:t xml:space="preserve"> </w:t>
      </w:r>
      <w:r w:rsidRPr="00FB4466">
        <w:rPr>
          <w:rFonts w:ascii="Arial" w:hAnsi="Arial" w:cs="Arial"/>
          <w:sz w:val="23"/>
          <w:szCs w:val="23"/>
        </w:rPr>
        <w:t>komisija izvērtē</w:t>
      </w:r>
      <w:r>
        <w:rPr>
          <w:rFonts w:ascii="Arial" w:hAnsi="Arial" w:cs="Arial"/>
          <w:sz w:val="23"/>
          <w:szCs w:val="23"/>
        </w:rPr>
        <w:t xml:space="preserve"> pieteikumus</w:t>
      </w:r>
      <w:r w:rsidRPr="00FB4466">
        <w:rPr>
          <w:rFonts w:ascii="Arial" w:hAnsi="Arial" w:cs="Arial"/>
          <w:sz w:val="23"/>
          <w:szCs w:val="23"/>
        </w:rPr>
        <w:t xml:space="preserve"> un pieņem lēmumu par stipendiju piešķiršanu līdz 2024.gada</w:t>
      </w:r>
      <w:r w:rsidR="001F4AD4">
        <w:rPr>
          <w:rFonts w:ascii="Arial" w:hAnsi="Arial" w:cs="Arial"/>
          <w:sz w:val="23"/>
          <w:szCs w:val="23"/>
        </w:rPr>
        <w:t xml:space="preserve"> </w:t>
      </w:r>
      <w:r w:rsidR="00F71874">
        <w:rPr>
          <w:rFonts w:ascii="Arial" w:hAnsi="Arial" w:cs="Arial"/>
          <w:sz w:val="23"/>
          <w:szCs w:val="23"/>
        </w:rPr>
        <w:t>20.novembrim</w:t>
      </w:r>
      <w:r w:rsidRPr="00FB4466">
        <w:rPr>
          <w:rFonts w:ascii="Arial" w:hAnsi="Arial" w:cs="Arial"/>
          <w:sz w:val="23"/>
          <w:szCs w:val="23"/>
        </w:rPr>
        <w:t>;</w:t>
      </w:r>
    </w:p>
    <w:p w14:paraId="7327F7B6" w14:textId="242CEADB" w:rsidR="00A640AE" w:rsidRPr="00606D71" w:rsidRDefault="00A640AE" w:rsidP="00A640AE">
      <w:pPr>
        <w:pStyle w:val="ListParagraph"/>
        <w:numPr>
          <w:ilvl w:val="0"/>
          <w:numId w:val="31"/>
        </w:numPr>
        <w:ind w:left="426" w:hanging="426"/>
        <w:contextualSpacing w:val="0"/>
        <w:jc w:val="both"/>
        <w:rPr>
          <w:rFonts w:ascii="Arial" w:hAnsi="Arial" w:cs="Arial"/>
          <w:sz w:val="23"/>
          <w:szCs w:val="23"/>
        </w:rPr>
      </w:pPr>
      <w:r w:rsidRPr="00606D71">
        <w:rPr>
          <w:rFonts w:ascii="Arial" w:hAnsi="Arial" w:cs="Arial"/>
          <w:sz w:val="23"/>
          <w:szCs w:val="23"/>
        </w:rPr>
        <w:t xml:space="preserve"> Stipendijas komisijas lēmum</w:t>
      </w:r>
      <w:r>
        <w:rPr>
          <w:rFonts w:ascii="Arial" w:hAnsi="Arial" w:cs="Arial"/>
          <w:sz w:val="23"/>
          <w:szCs w:val="23"/>
        </w:rPr>
        <w:t>s tiek</w:t>
      </w:r>
      <w:r w:rsidRPr="00606D71">
        <w:rPr>
          <w:rFonts w:ascii="Arial" w:hAnsi="Arial" w:cs="Arial"/>
          <w:sz w:val="23"/>
          <w:szCs w:val="23"/>
        </w:rPr>
        <w:t xml:space="preserve"> publisko</w:t>
      </w:r>
      <w:r>
        <w:rPr>
          <w:rFonts w:ascii="Arial" w:hAnsi="Arial" w:cs="Arial"/>
          <w:sz w:val="23"/>
          <w:szCs w:val="23"/>
        </w:rPr>
        <w:t>ts</w:t>
      </w:r>
      <w:r w:rsidRPr="00606D71">
        <w:rPr>
          <w:rFonts w:ascii="Arial" w:hAnsi="Arial" w:cs="Arial"/>
          <w:sz w:val="23"/>
          <w:szCs w:val="23"/>
        </w:rPr>
        <w:t xml:space="preserve"> ViA Fonda mājas lapā</w:t>
      </w:r>
      <w:r>
        <w:rPr>
          <w:rFonts w:ascii="Arial" w:hAnsi="Arial" w:cs="Arial"/>
          <w:sz w:val="23"/>
          <w:szCs w:val="23"/>
        </w:rPr>
        <w:t xml:space="preserve"> divu darba dienu laikā pēc Stipendiju komisijas lēmuma pieņemšanas.</w:t>
      </w:r>
      <w:r w:rsidRPr="00606D71">
        <w:rPr>
          <w:rFonts w:ascii="Arial" w:hAnsi="Arial" w:cs="Arial"/>
          <w:sz w:val="23"/>
          <w:szCs w:val="23"/>
        </w:rPr>
        <w:t xml:space="preserve"> </w:t>
      </w:r>
    </w:p>
    <w:p w14:paraId="5F5701C4" w14:textId="77777777" w:rsidR="00A640AE" w:rsidRDefault="00A640AE" w:rsidP="00A640AE">
      <w:pPr>
        <w:ind w:left="426" w:hanging="426"/>
        <w:jc w:val="both"/>
        <w:rPr>
          <w:rFonts w:ascii="Arial" w:hAnsi="Arial" w:cs="Arial"/>
          <w:sz w:val="23"/>
          <w:szCs w:val="23"/>
        </w:rPr>
      </w:pPr>
    </w:p>
    <w:p w14:paraId="27EBB7C3" w14:textId="77777777" w:rsidR="00A640AE" w:rsidRPr="00365434" w:rsidRDefault="00A640AE" w:rsidP="00A640AE">
      <w:pPr>
        <w:pStyle w:val="ListParagraph"/>
        <w:numPr>
          <w:ilvl w:val="0"/>
          <w:numId w:val="31"/>
        </w:numPr>
        <w:suppressAutoHyphens/>
        <w:ind w:left="284" w:hanging="284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365434">
        <w:rPr>
          <w:rFonts w:ascii="Arial" w:hAnsi="Arial" w:cs="Arial"/>
          <w:b/>
          <w:sz w:val="23"/>
          <w:szCs w:val="23"/>
        </w:rPr>
        <w:t>Stipendiāt</w:t>
      </w:r>
      <w:r>
        <w:rPr>
          <w:rFonts w:ascii="Arial" w:hAnsi="Arial" w:cs="Arial"/>
          <w:b/>
          <w:sz w:val="23"/>
          <w:szCs w:val="23"/>
        </w:rPr>
        <w:t>a</w:t>
      </w:r>
      <w:r w:rsidRPr="00365434">
        <w:rPr>
          <w:rFonts w:ascii="Arial" w:hAnsi="Arial" w:cs="Arial"/>
          <w:b/>
          <w:sz w:val="23"/>
          <w:szCs w:val="23"/>
        </w:rPr>
        <w:t xml:space="preserve"> pienākumi</w:t>
      </w:r>
    </w:p>
    <w:p w14:paraId="18F57B79" w14:textId="63AB86CF" w:rsidR="00A640AE" w:rsidRPr="006B713F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sz w:val="23"/>
          <w:szCs w:val="23"/>
        </w:rPr>
      </w:pPr>
      <w:r w:rsidRPr="00652171">
        <w:rPr>
          <w:rFonts w:ascii="Arial" w:hAnsi="Arial" w:cs="Arial"/>
          <w:sz w:val="23"/>
          <w:szCs w:val="23"/>
        </w:rPr>
        <w:t xml:space="preserve">Stipendiātiem ir pienākums veicināt ViA Fonda mecenātu labo slavu, kā arī pēc ViA Fonda uzaicinājuma vismaz vienu dienu Stipendijas </w:t>
      </w:r>
      <w:r w:rsidRPr="00652171">
        <w:rPr>
          <w:rFonts w:ascii="Arial" w:hAnsi="Arial" w:cs="Arial"/>
          <w:sz w:val="23"/>
          <w:szCs w:val="23"/>
        </w:rPr>
        <w:lastRenderedPageBreak/>
        <w:t>saņemšanas periodā iesaistīties sabiedriska labuma aktivitātēs</w:t>
      </w:r>
      <w:r>
        <w:rPr>
          <w:rFonts w:ascii="Arial" w:hAnsi="Arial" w:cs="Arial"/>
          <w:sz w:val="23"/>
          <w:szCs w:val="23"/>
        </w:rPr>
        <w:t>, piemēram</w:t>
      </w:r>
      <w:r w:rsidR="00906208">
        <w:rPr>
          <w:rFonts w:ascii="Arial" w:hAnsi="Arial" w:cs="Arial"/>
          <w:sz w:val="23"/>
          <w:szCs w:val="23"/>
        </w:rPr>
        <w:t>.</w:t>
      </w:r>
    </w:p>
    <w:p w14:paraId="1C8E9D50" w14:textId="77777777" w:rsidR="00A640AE" w:rsidRPr="00B0792F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sz w:val="23"/>
          <w:szCs w:val="23"/>
        </w:rPr>
      </w:pPr>
      <w:r w:rsidRPr="00B0792F">
        <w:rPr>
          <w:rFonts w:ascii="Arial" w:hAnsi="Arial" w:cs="Arial"/>
          <w:sz w:val="23"/>
          <w:szCs w:val="23"/>
        </w:rPr>
        <w:t>Stipendiātam atrodoties studiju pārtraukumā, Stipendija</w:t>
      </w:r>
      <w:r>
        <w:rPr>
          <w:rFonts w:ascii="Arial" w:hAnsi="Arial" w:cs="Arial"/>
          <w:sz w:val="23"/>
          <w:szCs w:val="23"/>
        </w:rPr>
        <w:t>s izmaksa tiek pārtraukta, un stipendijas p</w:t>
      </w:r>
      <w:r w:rsidRPr="00B0792F">
        <w:rPr>
          <w:rFonts w:ascii="Arial" w:hAnsi="Arial" w:cs="Arial"/>
          <w:sz w:val="23"/>
          <w:szCs w:val="23"/>
        </w:rPr>
        <w:t xml:space="preserve">iešķīrums </w:t>
      </w:r>
      <w:r>
        <w:rPr>
          <w:rFonts w:ascii="Arial" w:hAnsi="Arial" w:cs="Arial"/>
          <w:sz w:val="23"/>
          <w:szCs w:val="23"/>
        </w:rPr>
        <w:t>ne</w:t>
      </w:r>
      <w:r w:rsidRPr="00B0792F">
        <w:rPr>
          <w:rFonts w:ascii="Arial" w:hAnsi="Arial" w:cs="Arial"/>
          <w:sz w:val="23"/>
          <w:szCs w:val="23"/>
        </w:rPr>
        <w:t>tiek saglabāts</w:t>
      </w:r>
      <w:r>
        <w:rPr>
          <w:rFonts w:ascii="Arial" w:hAnsi="Arial" w:cs="Arial"/>
          <w:sz w:val="23"/>
          <w:szCs w:val="23"/>
        </w:rPr>
        <w:t>.</w:t>
      </w:r>
    </w:p>
    <w:p w14:paraId="2635BD10" w14:textId="77777777" w:rsidR="00A640AE" w:rsidRPr="00347911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sz w:val="23"/>
          <w:szCs w:val="23"/>
        </w:rPr>
      </w:pPr>
      <w:r w:rsidRPr="00B0792F">
        <w:rPr>
          <w:rFonts w:ascii="Arial" w:hAnsi="Arial" w:cs="Arial"/>
          <w:sz w:val="23"/>
          <w:szCs w:val="23"/>
        </w:rPr>
        <w:t xml:space="preserve">Ja stipendiāts Stipendijas saņemšanas laikā </w:t>
      </w:r>
      <w:r>
        <w:rPr>
          <w:rFonts w:ascii="Arial" w:hAnsi="Arial" w:cs="Arial"/>
          <w:sz w:val="23"/>
          <w:szCs w:val="23"/>
        </w:rPr>
        <w:t>tiek eksmatrikulēts</w:t>
      </w:r>
      <w:r w:rsidRPr="00B0792F">
        <w:rPr>
          <w:rFonts w:ascii="Arial" w:hAnsi="Arial" w:cs="Arial"/>
          <w:sz w:val="23"/>
          <w:szCs w:val="23"/>
        </w:rPr>
        <w:t>, Stipendijas izmaksa tiek pārtraukta.</w:t>
      </w:r>
    </w:p>
    <w:p w14:paraId="76A2CEB9" w14:textId="77777777" w:rsidR="00A640AE" w:rsidRPr="00652171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sz w:val="23"/>
          <w:szCs w:val="23"/>
        </w:rPr>
      </w:pPr>
      <w:r w:rsidRPr="00B0792F">
        <w:rPr>
          <w:rFonts w:ascii="Arial" w:hAnsi="Arial" w:cs="Arial"/>
          <w:sz w:val="23"/>
          <w:szCs w:val="23"/>
        </w:rPr>
        <w:t xml:space="preserve">Stipendiātam ir pienākums nekavējoties informēt ViA Fondu </w:t>
      </w:r>
      <w:r>
        <w:rPr>
          <w:rFonts w:ascii="Arial" w:hAnsi="Arial" w:cs="Arial"/>
          <w:sz w:val="23"/>
          <w:szCs w:val="23"/>
        </w:rPr>
        <w:t>par 11.2. un 11.3.punktos noteiktajiem gadījumiem, pretējā gadījumā Stipendiātam nepamatoti izmaksātā stipendija jāatmaksā ViA Fondam viena mēneša laikā no pārkāpuma konstatēšanas brīža.</w:t>
      </w:r>
    </w:p>
    <w:p w14:paraId="5EE18D16" w14:textId="77777777" w:rsidR="00A640AE" w:rsidRDefault="00A640AE" w:rsidP="00A640AE">
      <w:pPr>
        <w:jc w:val="both"/>
        <w:rPr>
          <w:rFonts w:ascii="Arial" w:hAnsi="Arial" w:cs="Arial"/>
          <w:sz w:val="23"/>
          <w:szCs w:val="23"/>
        </w:rPr>
      </w:pPr>
    </w:p>
    <w:p w14:paraId="0DEE64D4" w14:textId="77777777" w:rsidR="00A640AE" w:rsidRPr="00652171" w:rsidRDefault="00A640AE" w:rsidP="00A640AE">
      <w:pPr>
        <w:pStyle w:val="ListParagraph"/>
        <w:numPr>
          <w:ilvl w:val="0"/>
          <w:numId w:val="31"/>
        </w:numPr>
        <w:suppressAutoHyphens/>
        <w:ind w:left="426" w:hanging="426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652171">
        <w:rPr>
          <w:rFonts w:ascii="Arial" w:hAnsi="Arial" w:cs="Arial"/>
          <w:b/>
          <w:sz w:val="23"/>
          <w:szCs w:val="23"/>
        </w:rPr>
        <w:t>Stipendijas piešķiršanas ētiskie apsvērumi</w:t>
      </w:r>
    </w:p>
    <w:p w14:paraId="0D9ED8B5" w14:textId="77777777" w:rsidR="00A640AE" w:rsidRPr="00652171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652171">
        <w:rPr>
          <w:rFonts w:ascii="Arial" w:hAnsi="Arial" w:cs="Arial"/>
          <w:sz w:val="23"/>
          <w:szCs w:val="23"/>
        </w:rPr>
        <w:t xml:space="preserve">Stipendijas piešķiršanā iesaistītie </w:t>
      </w:r>
      <w:r>
        <w:rPr>
          <w:rFonts w:ascii="Arial" w:hAnsi="Arial" w:cs="Arial"/>
          <w:sz w:val="23"/>
          <w:szCs w:val="23"/>
        </w:rPr>
        <w:t>Stipendiju k</w:t>
      </w:r>
      <w:r w:rsidRPr="00652171">
        <w:rPr>
          <w:rFonts w:ascii="Arial" w:hAnsi="Arial" w:cs="Arial"/>
          <w:sz w:val="23"/>
          <w:szCs w:val="23"/>
        </w:rPr>
        <w:t>omisijas locekļi, ViA Fonda valdes un padomes locekļi, kā arī viņu ģimenes locekļi nedrīkst pretendēt uz Stipendiju, kā arī sniegt rekomendācijas pretendentiem.</w:t>
      </w:r>
    </w:p>
    <w:p w14:paraId="21EC5A5E" w14:textId="77777777" w:rsidR="00A640AE" w:rsidRDefault="00A640AE" w:rsidP="00A640AE">
      <w:pPr>
        <w:jc w:val="both"/>
        <w:rPr>
          <w:rFonts w:ascii="Arial" w:hAnsi="Arial" w:cs="Arial"/>
          <w:sz w:val="23"/>
          <w:szCs w:val="23"/>
        </w:rPr>
      </w:pPr>
    </w:p>
    <w:p w14:paraId="03538DFC" w14:textId="77777777" w:rsidR="00A640AE" w:rsidRPr="00652171" w:rsidRDefault="00A640AE" w:rsidP="00A640AE">
      <w:pPr>
        <w:pStyle w:val="ListParagraph"/>
        <w:numPr>
          <w:ilvl w:val="0"/>
          <w:numId w:val="31"/>
        </w:numPr>
        <w:suppressAutoHyphens/>
        <w:ind w:left="426" w:hanging="426"/>
        <w:contextualSpacing w:val="0"/>
        <w:jc w:val="both"/>
        <w:rPr>
          <w:rFonts w:ascii="Arial" w:hAnsi="Arial" w:cs="Arial"/>
          <w:b/>
          <w:sz w:val="23"/>
          <w:szCs w:val="23"/>
        </w:rPr>
      </w:pPr>
      <w:r w:rsidRPr="00652171">
        <w:rPr>
          <w:rFonts w:ascii="Arial" w:hAnsi="Arial" w:cs="Arial"/>
          <w:b/>
          <w:sz w:val="23"/>
          <w:szCs w:val="23"/>
        </w:rPr>
        <w:t>Stipendijas nolikuma pieņemšana un grozīšana</w:t>
      </w:r>
    </w:p>
    <w:p w14:paraId="377ABB1D" w14:textId="77777777" w:rsidR="00A640AE" w:rsidRPr="00652171" w:rsidRDefault="00A640AE" w:rsidP="00A640AE">
      <w:pPr>
        <w:pStyle w:val="ListParagraph"/>
        <w:numPr>
          <w:ilvl w:val="1"/>
          <w:numId w:val="31"/>
        </w:numPr>
        <w:suppressAutoHyphens/>
        <w:ind w:left="567" w:hanging="567"/>
        <w:contextualSpacing w:val="0"/>
        <w:jc w:val="both"/>
        <w:rPr>
          <w:rFonts w:ascii="Arial" w:hAnsi="Arial" w:cs="Arial"/>
          <w:sz w:val="23"/>
          <w:szCs w:val="23"/>
        </w:rPr>
      </w:pPr>
      <w:r w:rsidRPr="00652171">
        <w:rPr>
          <w:rFonts w:ascii="Arial" w:hAnsi="Arial" w:cs="Arial"/>
          <w:sz w:val="23"/>
          <w:szCs w:val="23"/>
        </w:rPr>
        <w:t>Stipendijas nolikumu un tā grozījumus apstiprina ViA Fonda valde.</w:t>
      </w:r>
    </w:p>
    <w:p w14:paraId="7FD7FE7A" w14:textId="77777777" w:rsidR="00DE38DB" w:rsidRPr="00A640AE" w:rsidRDefault="00DE38DB" w:rsidP="00A640AE"/>
    <w:sectPr w:rsidR="00DE38DB" w:rsidRPr="00A640AE" w:rsidSect="00EC17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6B0B" w14:textId="77777777" w:rsidR="00200322" w:rsidRDefault="00200322">
      <w:r>
        <w:separator/>
      </w:r>
    </w:p>
  </w:endnote>
  <w:endnote w:type="continuationSeparator" w:id="0">
    <w:p w14:paraId="76575E6B" w14:textId="77777777" w:rsidR="00200322" w:rsidRDefault="0020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81C5" w14:textId="77777777" w:rsidR="003F3A5B" w:rsidRDefault="003F3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911C" w14:textId="36DCE15C" w:rsidR="006F77EB" w:rsidRPr="00A86093" w:rsidRDefault="00807339" w:rsidP="00A86093">
    <w:pPr>
      <w:pStyle w:val="Footer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0BE07" wp14:editId="0726FDB2">
          <wp:simplePos x="0" y="0"/>
          <wp:positionH relativeFrom="column">
            <wp:posOffset>4876165</wp:posOffset>
          </wp:positionH>
          <wp:positionV relativeFrom="paragraph">
            <wp:posOffset>-1625600</wp:posOffset>
          </wp:positionV>
          <wp:extent cx="1329690" cy="2063750"/>
          <wp:effectExtent l="0" t="0" r="381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50" t="25842" r="66644" b="19464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206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DE39" w14:textId="77777777" w:rsidR="003F3A5B" w:rsidRDefault="003F3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1612" w14:textId="77777777" w:rsidR="00200322" w:rsidRDefault="00200322">
      <w:r>
        <w:separator/>
      </w:r>
    </w:p>
  </w:footnote>
  <w:footnote w:type="continuationSeparator" w:id="0">
    <w:p w14:paraId="4EF3452B" w14:textId="77777777" w:rsidR="00200322" w:rsidRDefault="00200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9A80" w14:textId="77777777" w:rsidR="003F3A5B" w:rsidRDefault="003F3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5D1" w14:textId="77777777" w:rsidR="006F77EB" w:rsidRDefault="00807339" w:rsidP="00B40433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4647BB7" wp14:editId="1DEACF55">
          <wp:simplePos x="0" y="0"/>
          <wp:positionH relativeFrom="column">
            <wp:posOffset>4963795</wp:posOffset>
          </wp:positionH>
          <wp:positionV relativeFrom="page">
            <wp:posOffset>274955</wp:posOffset>
          </wp:positionV>
          <wp:extent cx="1238250" cy="1607820"/>
          <wp:effectExtent l="0" t="0" r="0" b="0"/>
          <wp:wrapSquare wrapText="bothSides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157EDD" w14:textId="77777777" w:rsidR="006F77EB" w:rsidRDefault="006F77EB" w:rsidP="00B40433">
    <w:pPr>
      <w:pStyle w:val="Header"/>
      <w:jc w:val="right"/>
    </w:pPr>
  </w:p>
  <w:p w14:paraId="40B0B941" w14:textId="77777777" w:rsidR="006F77EB" w:rsidRPr="00B40433" w:rsidRDefault="006F77EB" w:rsidP="00B40433">
    <w:pPr>
      <w:pStyle w:val="Header"/>
      <w:jc w:val="right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F959" w14:textId="77777777" w:rsidR="003F3A5B" w:rsidRDefault="003F3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14059E"/>
    <w:multiLevelType w:val="multilevel"/>
    <w:tmpl w:val="5EAE9FF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A46595"/>
    <w:multiLevelType w:val="multilevel"/>
    <w:tmpl w:val="138A15D8"/>
    <w:lvl w:ilvl="0">
      <w:start w:val="3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3" w15:restartNumberingAfterBreak="0">
    <w:nsid w:val="03B022D6"/>
    <w:multiLevelType w:val="multilevel"/>
    <w:tmpl w:val="A984B428"/>
    <w:lvl w:ilvl="0">
      <w:start w:val="6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4" w15:restartNumberingAfterBreak="0">
    <w:nsid w:val="047E0506"/>
    <w:multiLevelType w:val="multilevel"/>
    <w:tmpl w:val="B51EF1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C11C59"/>
    <w:multiLevelType w:val="hybridMultilevel"/>
    <w:tmpl w:val="D5269C04"/>
    <w:lvl w:ilvl="0" w:tplc="F0F4613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CB7237"/>
    <w:multiLevelType w:val="multilevel"/>
    <w:tmpl w:val="EB244E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FF49B2"/>
    <w:multiLevelType w:val="multilevel"/>
    <w:tmpl w:val="DBC25C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456DB"/>
    <w:multiLevelType w:val="hybridMultilevel"/>
    <w:tmpl w:val="2E8E5100"/>
    <w:lvl w:ilvl="0" w:tplc="B61621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22153"/>
    <w:multiLevelType w:val="multilevel"/>
    <w:tmpl w:val="416C26A0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3F64D9"/>
    <w:multiLevelType w:val="multilevel"/>
    <w:tmpl w:val="CF1C0AEC"/>
    <w:lvl w:ilvl="0">
      <w:start w:val="1"/>
      <w:numFmt w:val="decimal"/>
      <w:lvlText w:val="10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19C061E"/>
    <w:multiLevelType w:val="hybridMultilevel"/>
    <w:tmpl w:val="B5760266"/>
    <w:lvl w:ilvl="0" w:tplc="0426000F">
      <w:start w:val="1"/>
      <w:numFmt w:val="decimal"/>
      <w:lvlText w:val="%1."/>
      <w:lvlJc w:val="left"/>
      <w:pPr>
        <w:ind w:left="1170" w:hanging="360"/>
      </w:pPr>
    </w:lvl>
    <w:lvl w:ilvl="1" w:tplc="04260019" w:tentative="1">
      <w:start w:val="1"/>
      <w:numFmt w:val="lowerLetter"/>
      <w:lvlText w:val="%2."/>
      <w:lvlJc w:val="left"/>
      <w:pPr>
        <w:ind w:left="1890" w:hanging="360"/>
      </w:pPr>
    </w:lvl>
    <w:lvl w:ilvl="2" w:tplc="0426001B" w:tentative="1">
      <w:start w:val="1"/>
      <w:numFmt w:val="lowerRoman"/>
      <w:lvlText w:val="%3."/>
      <w:lvlJc w:val="right"/>
      <w:pPr>
        <w:ind w:left="2610" w:hanging="180"/>
      </w:pPr>
    </w:lvl>
    <w:lvl w:ilvl="3" w:tplc="0426000F" w:tentative="1">
      <w:start w:val="1"/>
      <w:numFmt w:val="decimal"/>
      <w:lvlText w:val="%4."/>
      <w:lvlJc w:val="left"/>
      <w:pPr>
        <w:ind w:left="3330" w:hanging="360"/>
      </w:pPr>
    </w:lvl>
    <w:lvl w:ilvl="4" w:tplc="04260019" w:tentative="1">
      <w:start w:val="1"/>
      <w:numFmt w:val="lowerLetter"/>
      <w:lvlText w:val="%5."/>
      <w:lvlJc w:val="left"/>
      <w:pPr>
        <w:ind w:left="4050" w:hanging="360"/>
      </w:pPr>
    </w:lvl>
    <w:lvl w:ilvl="5" w:tplc="0426001B" w:tentative="1">
      <w:start w:val="1"/>
      <w:numFmt w:val="lowerRoman"/>
      <w:lvlText w:val="%6."/>
      <w:lvlJc w:val="right"/>
      <w:pPr>
        <w:ind w:left="4770" w:hanging="180"/>
      </w:pPr>
    </w:lvl>
    <w:lvl w:ilvl="6" w:tplc="0426000F" w:tentative="1">
      <w:start w:val="1"/>
      <w:numFmt w:val="decimal"/>
      <w:lvlText w:val="%7."/>
      <w:lvlJc w:val="left"/>
      <w:pPr>
        <w:ind w:left="5490" w:hanging="360"/>
      </w:pPr>
    </w:lvl>
    <w:lvl w:ilvl="7" w:tplc="04260019" w:tentative="1">
      <w:start w:val="1"/>
      <w:numFmt w:val="lowerLetter"/>
      <w:lvlText w:val="%8."/>
      <w:lvlJc w:val="left"/>
      <w:pPr>
        <w:ind w:left="6210" w:hanging="360"/>
      </w:pPr>
    </w:lvl>
    <w:lvl w:ilvl="8" w:tplc="042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4417FD4"/>
    <w:multiLevelType w:val="hybridMultilevel"/>
    <w:tmpl w:val="5278159E"/>
    <w:lvl w:ilvl="0" w:tplc="F3F475E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6736F"/>
    <w:multiLevelType w:val="hybridMultilevel"/>
    <w:tmpl w:val="84005C24"/>
    <w:lvl w:ilvl="0" w:tplc="69BE3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202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67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16E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B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C1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C0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8D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8F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E01F1"/>
    <w:multiLevelType w:val="multilevel"/>
    <w:tmpl w:val="67F6C4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49F6B3B"/>
    <w:multiLevelType w:val="multilevel"/>
    <w:tmpl w:val="FC4A4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20A6C"/>
    <w:multiLevelType w:val="multilevel"/>
    <w:tmpl w:val="FE722730"/>
    <w:lvl w:ilvl="0">
      <w:start w:val="1"/>
      <w:numFmt w:val="decimal"/>
      <w:lvlText w:val="11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37C4140D"/>
    <w:multiLevelType w:val="multilevel"/>
    <w:tmpl w:val="D8025F5E"/>
    <w:lvl w:ilvl="0">
      <w:start w:val="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A7509F"/>
    <w:multiLevelType w:val="hybridMultilevel"/>
    <w:tmpl w:val="63EE3306"/>
    <w:lvl w:ilvl="0" w:tplc="B9EE706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2EF7"/>
    <w:multiLevelType w:val="hybridMultilevel"/>
    <w:tmpl w:val="971A5DAA"/>
    <w:lvl w:ilvl="0" w:tplc="78BE71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20435F4"/>
    <w:multiLevelType w:val="multilevel"/>
    <w:tmpl w:val="58345A6C"/>
    <w:lvl w:ilvl="0">
      <w:start w:val="1"/>
      <w:numFmt w:val="decimal"/>
      <w:lvlText w:val="7.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 w15:restartNumberingAfterBreak="0">
    <w:nsid w:val="576D2997"/>
    <w:multiLevelType w:val="multilevel"/>
    <w:tmpl w:val="97EA5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A75ED4"/>
    <w:multiLevelType w:val="multilevel"/>
    <w:tmpl w:val="138A15D8"/>
    <w:lvl w:ilvl="0">
      <w:start w:val="3"/>
      <w:numFmt w:val="decimal"/>
      <w:lvlText w:val="%1."/>
      <w:lvlJc w:val="left"/>
      <w:pPr>
        <w:ind w:left="510" w:hanging="510"/>
      </w:pPr>
      <w:rPr>
        <w:rFonts w:ascii="Arial" w:eastAsia="Calibri" w:hAnsi="Arial" w:cs="Arial" w:hint="default"/>
        <w:color w:val="242424"/>
        <w:sz w:val="22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eastAsia="Calibri" w:hAnsi="Calibri" w:cs="Calibri" w:hint="default"/>
        <w:color w:val="242424"/>
        <w:sz w:val="22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Arial" w:eastAsia="Calibri" w:hAnsi="Arial" w:cs="Arial" w:hint="default"/>
        <w:color w:val="242424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  <w:color w:val="242424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  <w:color w:val="242424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  <w:color w:val="242424"/>
        <w:sz w:val="22"/>
      </w:rPr>
    </w:lvl>
  </w:abstractNum>
  <w:abstractNum w:abstractNumId="23" w15:restartNumberingAfterBreak="0">
    <w:nsid w:val="5A7801E3"/>
    <w:multiLevelType w:val="multilevel"/>
    <w:tmpl w:val="2F0AFB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C46ECF"/>
    <w:multiLevelType w:val="multilevel"/>
    <w:tmpl w:val="772C655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62E37942"/>
    <w:multiLevelType w:val="multilevel"/>
    <w:tmpl w:val="4352FE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4F462E"/>
    <w:multiLevelType w:val="multilevel"/>
    <w:tmpl w:val="463486D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4B0B74"/>
    <w:multiLevelType w:val="multilevel"/>
    <w:tmpl w:val="1602BE22"/>
    <w:lvl w:ilvl="0">
      <w:start w:val="1"/>
      <w:numFmt w:val="decimal"/>
      <w:lvlText w:val="3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6E68C1"/>
    <w:multiLevelType w:val="multilevel"/>
    <w:tmpl w:val="DE8A0BA4"/>
    <w:lvl w:ilvl="0">
      <w:start w:val="4"/>
      <w:numFmt w:val="decimal"/>
      <w:lvlText w:val="%1.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D135EC"/>
    <w:multiLevelType w:val="hybridMultilevel"/>
    <w:tmpl w:val="CD00F330"/>
    <w:lvl w:ilvl="0" w:tplc="3D7085B0">
      <w:start w:val="1"/>
      <w:numFmt w:val="decimal"/>
      <w:lvlText w:val="%1)"/>
      <w:lvlJc w:val="left"/>
      <w:pPr>
        <w:ind w:left="1020" w:hanging="360"/>
      </w:pPr>
    </w:lvl>
    <w:lvl w:ilvl="1" w:tplc="4C560974">
      <w:start w:val="1"/>
      <w:numFmt w:val="decimal"/>
      <w:lvlText w:val="%2)"/>
      <w:lvlJc w:val="left"/>
      <w:pPr>
        <w:ind w:left="1020" w:hanging="360"/>
      </w:pPr>
    </w:lvl>
    <w:lvl w:ilvl="2" w:tplc="0A8AC1F0">
      <w:start w:val="1"/>
      <w:numFmt w:val="decimal"/>
      <w:lvlText w:val="%3)"/>
      <w:lvlJc w:val="left"/>
      <w:pPr>
        <w:ind w:left="1020" w:hanging="360"/>
      </w:pPr>
    </w:lvl>
    <w:lvl w:ilvl="3" w:tplc="897E33EE">
      <w:start w:val="1"/>
      <w:numFmt w:val="decimal"/>
      <w:lvlText w:val="%4)"/>
      <w:lvlJc w:val="left"/>
      <w:pPr>
        <w:ind w:left="1020" w:hanging="360"/>
      </w:pPr>
    </w:lvl>
    <w:lvl w:ilvl="4" w:tplc="B28AD412">
      <w:start w:val="1"/>
      <w:numFmt w:val="decimal"/>
      <w:lvlText w:val="%5)"/>
      <w:lvlJc w:val="left"/>
      <w:pPr>
        <w:ind w:left="1020" w:hanging="360"/>
      </w:pPr>
    </w:lvl>
    <w:lvl w:ilvl="5" w:tplc="3C68C976">
      <w:start w:val="1"/>
      <w:numFmt w:val="decimal"/>
      <w:lvlText w:val="%6)"/>
      <w:lvlJc w:val="left"/>
      <w:pPr>
        <w:ind w:left="1020" w:hanging="360"/>
      </w:pPr>
    </w:lvl>
    <w:lvl w:ilvl="6" w:tplc="46D24B04">
      <w:start w:val="1"/>
      <w:numFmt w:val="decimal"/>
      <w:lvlText w:val="%7)"/>
      <w:lvlJc w:val="left"/>
      <w:pPr>
        <w:ind w:left="1020" w:hanging="360"/>
      </w:pPr>
    </w:lvl>
    <w:lvl w:ilvl="7" w:tplc="5A168E20">
      <w:start w:val="1"/>
      <w:numFmt w:val="decimal"/>
      <w:lvlText w:val="%8)"/>
      <w:lvlJc w:val="left"/>
      <w:pPr>
        <w:ind w:left="1020" w:hanging="360"/>
      </w:pPr>
    </w:lvl>
    <w:lvl w:ilvl="8" w:tplc="FAAA096C">
      <w:start w:val="1"/>
      <w:numFmt w:val="decimal"/>
      <w:lvlText w:val="%9)"/>
      <w:lvlJc w:val="left"/>
      <w:pPr>
        <w:ind w:left="1020" w:hanging="360"/>
      </w:pPr>
    </w:lvl>
  </w:abstractNum>
  <w:abstractNum w:abstractNumId="30" w15:restartNumberingAfterBreak="0">
    <w:nsid w:val="758F2E3B"/>
    <w:multiLevelType w:val="hybridMultilevel"/>
    <w:tmpl w:val="19D452BE"/>
    <w:lvl w:ilvl="0" w:tplc="1BC263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C02B8"/>
    <w:multiLevelType w:val="multilevel"/>
    <w:tmpl w:val="FBEADCAE"/>
    <w:lvl w:ilvl="0">
      <w:start w:val="6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2917920">
    <w:abstractNumId w:val="13"/>
  </w:num>
  <w:num w:numId="2" w16cid:durableId="780028983">
    <w:abstractNumId w:val="5"/>
  </w:num>
  <w:num w:numId="3" w16cid:durableId="848718094">
    <w:abstractNumId w:val="0"/>
  </w:num>
  <w:num w:numId="4" w16cid:durableId="2059937261">
    <w:abstractNumId w:val="30"/>
  </w:num>
  <w:num w:numId="5" w16cid:durableId="738481171">
    <w:abstractNumId w:val="15"/>
  </w:num>
  <w:num w:numId="6" w16cid:durableId="67775592">
    <w:abstractNumId w:val="27"/>
  </w:num>
  <w:num w:numId="7" w16cid:durableId="51999306">
    <w:abstractNumId w:val="28"/>
  </w:num>
  <w:num w:numId="8" w16cid:durableId="265313740">
    <w:abstractNumId w:val="18"/>
  </w:num>
  <w:num w:numId="9" w16cid:durableId="1849442061">
    <w:abstractNumId w:val="12"/>
  </w:num>
  <w:num w:numId="10" w16cid:durableId="51007249">
    <w:abstractNumId w:val="24"/>
  </w:num>
  <w:num w:numId="11" w16cid:durableId="1212960514">
    <w:abstractNumId w:val="20"/>
  </w:num>
  <w:num w:numId="12" w16cid:durableId="937062332">
    <w:abstractNumId w:val="10"/>
  </w:num>
  <w:num w:numId="13" w16cid:durableId="133765507">
    <w:abstractNumId w:val="16"/>
  </w:num>
  <w:num w:numId="14" w16cid:durableId="1235508364">
    <w:abstractNumId w:val="2"/>
  </w:num>
  <w:num w:numId="15" w16cid:durableId="915670905">
    <w:abstractNumId w:val="22"/>
  </w:num>
  <w:num w:numId="16" w16cid:durableId="1983659536">
    <w:abstractNumId w:val="3"/>
  </w:num>
  <w:num w:numId="17" w16cid:durableId="824011195">
    <w:abstractNumId w:val="31"/>
  </w:num>
  <w:num w:numId="18" w16cid:durableId="955452175">
    <w:abstractNumId w:val="9"/>
  </w:num>
  <w:num w:numId="19" w16cid:durableId="1435204316">
    <w:abstractNumId w:val="17"/>
  </w:num>
  <w:num w:numId="20" w16cid:durableId="897253494">
    <w:abstractNumId w:val="19"/>
  </w:num>
  <w:num w:numId="21" w16cid:durableId="1959608394">
    <w:abstractNumId w:val="8"/>
  </w:num>
  <w:num w:numId="22" w16cid:durableId="1264845317">
    <w:abstractNumId w:val="14"/>
  </w:num>
  <w:num w:numId="23" w16cid:durableId="2044013477">
    <w:abstractNumId w:val="25"/>
  </w:num>
  <w:num w:numId="24" w16cid:durableId="760492426">
    <w:abstractNumId w:val="4"/>
  </w:num>
  <w:num w:numId="25" w16cid:durableId="1883899675">
    <w:abstractNumId w:val="7"/>
  </w:num>
  <w:num w:numId="26" w16cid:durableId="1688094433">
    <w:abstractNumId w:val="6"/>
  </w:num>
  <w:num w:numId="27" w16cid:durableId="69351630">
    <w:abstractNumId w:val="1"/>
  </w:num>
  <w:num w:numId="28" w16cid:durableId="2040810405">
    <w:abstractNumId w:val="26"/>
  </w:num>
  <w:num w:numId="29" w16cid:durableId="372848763">
    <w:abstractNumId w:val="11"/>
  </w:num>
  <w:num w:numId="30" w16cid:durableId="2046714125">
    <w:abstractNumId w:val="23"/>
  </w:num>
  <w:num w:numId="31" w16cid:durableId="1198616655">
    <w:abstractNumId w:val="21"/>
  </w:num>
  <w:num w:numId="32" w16cid:durableId="7013674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39"/>
    <w:rsid w:val="000311DD"/>
    <w:rsid w:val="00081863"/>
    <w:rsid w:val="000840E5"/>
    <w:rsid w:val="001352AC"/>
    <w:rsid w:val="001419DF"/>
    <w:rsid w:val="00171065"/>
    <w:rsid w:val="00184B3A"/>
    <w:rsid w:val="00193BB2"/>
    <w:rsid w:val="001D0600"/>
    <w:rsid w:val="001F4AD4"/>
    <w:rsid w:val="001F7616"/>
    <w:rsid w:val="00200322"/>
    <w:rsid w:val="00245686"/>
    <w:rsid w:val="00281155"/>
    <w:rsid w:val="00294B54"/>
    <w:rsid w:val="002A2DF3"/>
    <w:rsid w:val="002B12DD"/>
    <w:rsid w:val="002C34E8"/>
    <w:rsid w:val="002C4F78"/>
    <w:rsid w:val="002C538F"/>
    <w:rsid w:val="002D0BF0"/>
    <w:rsid w:val="00352DF5"/>
    <w:rsid w:val="003568BE"/>
    <w:rsid w:val="00357F8C"/>
    <w:rsid w:val="00385BF0"/>
    <w:rsid w:val="003D0751"/>
    <w:rsid w:val="003D644F"/>
    <w:rsid w:val="003E129D"/>
    <w:rsid w:val="003F3A5B"/>
    <w:rsid w:val="00401359"/>
    <w:rsid w:val="004830BB"/>
    <w:rsid w:val="004C3D67"/>
    <w:rsid w:val="004D66F5"/>
    <w:rsid w:val="004FDFFB"/>
    <w:rsid w:val="0050181A"/>
    <w:rsid w:val="00521889"/>
    <w:rsid w:val="005233AF"/>
    <w:rsid w:val="005372E5"/>
    <w:rsid w:val="005554F9"/>
    <w:rsid w:val="00560E28"/>
    <w:rsid w:val="005803C4"/>
    <w:rsid w:val="005843B6"/>
    <w:rsid w:val="005A0805"/>
    <w:rsid w:val="005B6530"/>
    <w:rsid w:val="005D5145"/>
    <w:rsid w:val="005F0D95"/>
    <w:rsid w:val="005F7208"/>
    <w:rsid w:val="006209AE"/>
    <w:rsid w:val="00637414"/>
    <w:rsid w:val="00640049"/>
    <w:rsid w:val="0064079C"/>
    <w:rsid w:val="006505C8"/>
    <w:rsid w:val="006646EF"/>
    <w:rsid w:val="00666057"/>
    <w:rsid w:val="00677D71"/>
    <w:rsid w:val="006B22BE"/>
    <w:rsid w:val="006D02A9"/>
    <w:rsid w:val="006F77EB"/>
    <w:rsid w:val="006F794F"/>
    <w:rsid w:val="0070268F"/>
    <w:rsid w:val="007B299A"/>
    <w:rsid w:val="007F134A"/>
    <w:rsid w:val="008035D1"/>
    <w:rsid w:val="00807339"/>
    <w:rsid w:val="008326FD"/>
    <w:rsid w:val="0084161F"/>
    <w:rsid w:val="008754DE"/>
    <w:rsid w:val="00882DE5"/>
    <w:rsid w:val="00892E2F"/>
    <w:rsid w:val="008C6B10"/>
    <w:rsid w:val="008F3786"/>
    <w:rsid w:val="00906081"/>
    <w:rsid w:val="00906208"/>
    <w:rsid w:val="00941C9E"/>
    <w:rsid w:val="009560DA"/>
    <w:rsid w:val="00971F73"/>
    <w:rsid w:val="00994868"/>
    <w:rsid w:val="009B1C9B"/>
    <w:rsid w:val="009B64C9"/>
    <w:rsid w:val="009B664F"/>
    <w:rsid w:val="009F51E5"/>
    <w:rsid w:val="00A10D03"/>
    <w:rsid w:val="00A3444B"/>
    <w:rsid w:val="00A640AE"/>
    <w:rsid w:val="00A70B3B"/>
    <w:rsid w:val="00A86093"/>
    <w:rsid w:val="00AB4F89"/>
    <w:rsid w:val="00AC3F5E"/>
    <w:rsid w:val="00AC44EA"/>
    <w:rsid w:val="00AC5892"/>
    <w:rsid w:val="00AD2DDC"/>
    <w:rsid w:val="00B07439"/>
    <w:rsid w:val="00B2194E"/>
    <w:rsid w:val="00B25951"/>
    <w:rsid w:val="00B27C0E"/>
    <w:rsid w:val="00B456AE"/>
    <w:rsid w:val="00B63744"/>
    <w:rsid w:val="00B85A22"/>
    <w:rsid w:val="00BA3E96"/>
    <w:rsid w:val="00BB43A2"/>
    <w:rsid w:val="00BB7368"/>
    <w:rsid w:val="00BD4F8F"/>
    <w:rsid w:val="00BF7D38"/>
    <w:rsid w:val="00C24C0D"/>
    <w:rsid w:val="00C90E15"/>
    <w:rsid w:val="00C94A62"/>
    <w:rsid w:val="00CC512A"/>
    <w:rsid w:val="00D03B55"/>
    <w:rsid w:val="00D178EE"/>
    <w:rsid w:val="00D272ED"/>
    <w:rsid w:val="00D55C03"/>
    <w:rsid w:val="00D90FDB"/>
    <w:rsid w:val="00DC7A01"/>
    <w:rsid w:val="00DE166D"/>
    <w:rsid w:val="00DE38DB"/>
    <w:rsid w:val="00DE7797"/>
    <w:rsid w:val="00E02700"/>
    <w:rsid w:val="00E169D6"/>
    <w:rsid w:val="00E40312"/>
    <w:rsid w:val="00E466F5"/>
    <w:rsid w:val="00E7103C"/>
    <w:rsid w:val="00E743D9"/>
    <w:rsid w:val="00E74C35"/>
    <w:rsid w:val="00E9128D"/>
    <w:rsid w:val="00EB02A5"/>
    <w:rsid w:val="00EB2977"/>
    <w:rsid w:val="00EC17C2"/>
    <w:rsid w:val="00ED033B"/>
    <w:rsid w:val="00ED5578"/>
    <w:rsid w:val="00EF0A06"/>
    <w:rsid w:val="00EF3007"/>
    <w:rsid w:val="00F6394A"/>
    <w:rsid w:val="00F70DC5"/>
    <w:rsid w:val="00F71874"/>
    <w:rsid w:val="00F8536C"/>
    <w:rsid w:val="00FB4C5D"/>
    <w:rsid w:val="00FF4D50"/>
    <w:rsid w:val="038780BD"/>
    <w:rsid w:val="06BF217F"/>
    <w:rsid w:val="0BABA925"/>
    <w:rsid w:val="1047C6D6"/>
    <w:rsid w:val="1FE8B98F"/>
    <w:rsid w:val="258225DA"/>
    <w:rsid w:val="28379373"/>
    <w:rsid w:val="28423F62"/>
    <w:rsid w:val="30785279"/>
    <w:rsid w:val="41F95EE0"/>
    <w:rsid w:val="49644FE2"/>
    <w:rsid w:val="4DC6DD5D"/>
    <w:rsid w:val="4FC52BD7"/>
    <w:rsid w:val="5105C0C8"/>
    <w:rsid w:val="5CFD327B"/>
    <w:rsid w:val="5D6EDA86"/>
    <w:rsid w:val="65084460"/>
    <w:rsid w:val="68EFE016"/>
    <w:rsid w:val="6CE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900C8F"/>
  <w15:chartTrackingRefBased/>
  <w15:docId w15:val="{3DD618A5-30E1-48F1-B2E8-8764CAB8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807339"/>
    <w:pPr>
      <w:keepNext/>
      <w:numPr>
        <w:numId w:val="2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07339"/>
    <w:pPr>
      <w:keepNext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73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8073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073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33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807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33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807339"/>
    <w:pPr>
      <w:ind w:firstLine="720"/>
      <w:jc w:val="both"/>
    </w:pPr>
    <w:rPr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073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EF3007"/>
  </w:style>
  <w:style w:type="character" w:styleId="Hyperlink">
    <w:name w:val="Hyperlink"/>
    <w:rsid w:val="00941C9E"/>
    <w:rPr>
      <w:color w:val="0000FF"/>
      <w:u w:val="single"/>
    </w:rPr>
  </w:style>
  <w:style w:type="character" w:styleId="CommentReference">
    <w:name w:val="annotation reference"/>
    <w:uiPriority w:val="99"/>
    <w:qFormat/>
    <w:rsid w:val="00941C9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41C9E"/>
  </w:style>
  <w:style w:type="paragraph" w:styleId="CommentText">
    <w:name w:val="annotation text"/>
    <w:basedOn w:val="Normal"/>
    <w:link w:val="CommentTextChar"/>
    <w:uiPriority w:val="99"/>
    <w:qFormat/>
    <w:rsid w:val="00941C9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41C9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f01">
    <w:name w:val="cf01"/>
    <w:basedOn w:val="DefaultParagraphFont"/>
    <w:rsid w:val="00A640A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s@v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7FEED-869A-46E1-8DB0-0AEC1E49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3796</Words>
  <Characters>2164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Kīta</dc:creator>
  <cp:keywords/>
  <dc:description/>
  <cp:lastModifiedBy>Evija Lubņevska</cp:lastModifiedBy>
  <cp:revision>67</cp:revision>
  <dcterms:created xsi:type="dcterms:W3CDTF">2024-09-26T12:23:00Z</dcterms:created>
  <dcterms:modified xsi:type="dcterms:W3CDTF">2024-11-04T13:56:00Z</dcterms:modified>
</cp:coreProperties>
</file>