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DC" w:rsidRPr="00895EDC" w:rsidRDefault="00895EDC" w:rsidP="00895EDC">
      <w:pPr>
        <w:jc w:val="center"/>
        <w:rPr>
          <w:rFonts w:asciiTheme="minorHAnsi" w:hAnsiTheme="minorHAnsi"/>
          <w:b/>
          <w:color w:val="000000"/>
          <w:sz w:val="32"/>
          <w:szCs w:val="32"/>
          <w:shd w:val="clear" w:color="auto" w:fill="FFFFFF"/>
          <w:lang w:val="lv-LV"/>
        </w:rPr>
      </w:pPr>
      <w:r w:rsidRPr="00895EDC">
        <w:rPr>
          <w:rFonts w:asciiTheme="minorHAnsi" w:hAnsiTheme="minorHAnsi"/>
          <w:b/>
          <w:color w:val="000000"/>
          <w:sz w:val="32"/>
          <w:szCs w:val="32"/>
          <w:shd w:val="clear" w:color="auto" w:fill="FFFFFF"/>
          <w:lang w:val="lv-LV"/>
        </w:rPr>
        <w:t>Akadēmiskās ētikas komisija</w:t>
      </w:r>
    </w:p>
    <w:p w:rsidR="00895EDC" w:rsidRPr="00895EDC" w:rsidRDefault="00895EDC" w:rsidP="00374375">
      <w:pPr>
        <w:jc w:val="both"/>
        <w:rPr>
          <w:rFonts w:ascii="Arial" w:hAnsi="Arial" w:cs="Arial"/>
          <w:lang w:val="lv-LV"/>
        </w:rPr>
      </w:pPr>
    </w:p>
    <w:p w:rsidR="00895EDC" w:rsidRPr="00895EDC" w:rsidRDefault="00895EDC" w:rsidP="00374375">
      <w:pPr>
        <w:jc w:val="both"/>
        <w:rPr>
          <w:rFonts w:ascii="Arial" w:hAnsi="Arial" w:cs="Arial"/>
          <w:lang w:val="lv-LV"/>
        </w:rPr>
      </w:pPr>
      <w:r w:rsidRPr="00895EDC">
        <w:rPr>
          <w:rFonts w:ascii="Arial" w:hAnsi="Arial" w:cs="Arial"/>
          <w:lang w:val="lv-LV"/>
        </w:rPr>
        <w:t>Vidzemes Augstskolas Akadēmiskās ētikas komisija ir koleģiāla institūcija, kas 1) veicina izpratni un konsultē ViA studentus un docētājus par akadēmiskās un pētnieciskās ētikas jautājumiem, 2) izskata ViA studējošo un akadēmiskā personāla akadēmiskās un pētījumu ētikas pārkāpumus, kā arī sniedz ierosinājumus augstskolas vadībai lēmuma izpildei.</w:t>
      </w:r>
    </w:p>
    <w:p w:rsidR="00895EDC" w:rsidRPr="00895EDC" w:rsidRDefault="00895EDC" w:rsidP="00374375">
      <w:pPr>
        <w:jc w:val="both"/>
        <w:rPr>
          <w:rFonts w:asciiTheme="minorHAnsi" w:hAnsiTheme="minorHAnsi"/>
          <w:sz w:val="28"/>
          <w:szCs w:val="28"/>
          <w:lang w:val="lv-LV" w:eastAsia="lv-LV"/>
        </w:rPr>
      </w:pPr>
    </w:p>
    <w:p w:rsidR="0082743C" w:rsidRPr="00895EDC" w:rsidRDefault="00374375" w:rsidP="008575D9">
      <w:pPr>
        <w:jc w:val="both"/>
        <w:rPr>
          <w:rFonts w:asciiTheme="minorHAnsi" w:hAnsiTheme="minorHAnsi"/>
          <w:sz w:val="28"/>
          <w:szCs w:val="28"/>
          <w:lang w:val="lv-LV"/>
        </w:rPr>
      </w:pPr>
      <w:r w:rsidRPr="00895EDC">
        <w:rPr>
          <w:rFonts w:asciiTheme="minorHAnsi" w:hAnsiTheme="minorHAnsi"/>
          <w:sz w:val="28"/>
          <w:szCs w:val="28"/>
          <w:lang w:val="lv-LV" w:eastAsia="lv-LV"/>
        </w:rPr>
        <w:t>Saskaņā ar Vi</w:t>
      </w:r>
      <w:r w:rsidR="0082743C" w:rsidRPr="00895EDC">
        <w:rPr>
          <w:rFonts w:asciiTheme="minorHAnsi" w:hAnsiTheme="minorHAnsi"/>
          <w:sz w:val="28"/>
          <w:szCs w:val="28"/>
          <w:lang w:val="lv-LV" w:eastAsia="lv-LV"/>
        </w:rPr>
        <w:t>dzemes Augstskolas</w:t>
      </w:r>
      <w:r w:rsidRPr="00895EDC">
        <w:rPr>
          <w:rFonts w:asciiTheme="minorHAnsi" w:hAnsiTheme="minorHAnsi"/>
          <w:sz w:val="28"/>
          <w:szCs w:val="28"/>
          <w:lang w:val="lv-LV" w:eastAsia="lv-LV"/>
        </w:rPr>
        <w:t xml:space="preserve"> </w:t>
      </w:r>
      <w:r w:rsidR="0082743C" w:rsidRPr="00895EDC">
        <w:rPr>
          <w:rFonts w:asciiTheme="minorHAnsi" w:hAnsiTheme="minorHAnsi"/>
          <w:sz w:val="28"/>
          <w:szCs w:val="28"/>
          <w:lang w:val="lv-LV" w:eastAsia="lv-LV"/>
        </w:rPr>
        <w:t>Akadēmiskās ētikas nolikumu</w:t>
      </w:r>
      <w:r w:rsidRPr="00895EDC">
        <w:rPr>
          <w:rFonts w:asciiTheme="minorHAnsi" w:hAnsiTheme="minorHAnsi"/>
          <w:sz w:val="28"/>
          <w:szCs w:val="28"/>
          <w:lang w:val="lv-LV" w:eastAsia="lv-LV"/>
        </w:rPr>
        <w:t xml:space="preserve"> </w:t>
      </w:r>
      <w:r w:rsidR="0082743C" w:rsidRPr="00895EDC">
        <w:rPr>
          <w:rFonts w:asciiTheme="minorHAnsi" w:hAnsiTheme="minorHAnsi"/>
          <w:sz w:val="28"/>
          <w:szCs w:val="28"/>
          <w:lang w:val="lv-LV"/>
        </w:rPr>
        <w:t>A</w:t>
      </w:r>
      <w:r w:rsidRPr="00895EDC">
        <w:rPr>
          <w:rFonts w:asciiTheme="minorHAnsi" w:hAnsiTheme="minorHAnsi"/>
          <w:sz w:val="28"/>
          <w:szCs w:val="28"/>
          <w:lang w:val="lv-LV"/>
        </w:rPr>
        <w:t>kadēmiskās ētikas komisiju veido divi ka</w:t>
      </w:r>
      <w:r w:rsidR="0082743C" w:rsidRPr="00895EDC">
        <w:rPr>
          <w:rFonts w:asciiTheme="minorHAnsi" w:hAnsiTheme="minorHAnsi"/>
          <w:sz w:val="28"/>
          <w:szCs w:val="28"/>
          <w:lang w:val="lv-LV"/>
        </w:rPr>
        <w:t>tras fakultātes domes izvirzīti</w:t>
      </w:r>
      <w:r w:rsidRPr="00895EDC">
        <w:rPr>
          <w:rFonts w:asciiTheme="minorHAnsi" w:hAnsiTheme="minorHAnsi"/>
          <w:sz w:val="28"/>
          <w:szCs w:val="28"/>
          <w:lang w:val="lv-LV"/>
        </w:rPr>
        <w:t xml:space="preserve"> akadēmiskā personāla pārstāvji un viens studējošo pārstāvis. Saskaņā ar Vidzemes Augstskolas 2017.gada 4.jūlija Senāta lēmumu Nr.4/8.1.</w:t>
      </w:r>
    </w:p>
    <w:p w:rsidR="0082743C" w:rsidRPr="00895EDC" w:rsidRDefault="00374375" w:rsidP="0082743C">
      <w:pPr>
        <w:jc w:val="center"/>
        <w:rPr>
          <w:rFonts w:asciiTheme="minorHAnsi" w:hAnsiTheme="minorHAnsi"/>
          <w:b/>
          <w:color w:val="000000"/>
          <w:sz w:val="28"/>
          <w:szCs w:val="28"/>
          <w:shd w:val="clear" w:color="auto" w:fill="FFFFFF"/>
          <w:lang w:val="lv-LV"/>
        </w:rPr>
      </w:pPr>
      <w:r w:rsidRPr="00895EDC">
        <w:rPr>
          <w:rFonts w:asciiTheme="minorHAnsi" w:hAnsiTheme="minorHAnsi"/>
          <w:b/>
          <w:color w:val="000000"/>
          <w:sz w:val="28"/>
          <w:szCs w:val="28"/>
          <w:shd w:val="clear" w:color="auto" w:fill="FFFFFF"/>
          <w:lang w:val="lv-LV"/>
        </w:rPr>
        <w:t>Akadēmiskās ētikas komisij</w:t>
      </w:r>
      <w:r w:rsidR="0082743C" w:rsidRPr="00895EDC">
        <w:rPr>
          <w:rFonts w:asciiTheme="minorHAnsi" w:hAnsiTheme="minorHAnsi"/>
          <w:b/>
          <w:color w:val="000000"/>
          <w:sz w:val="28"/>
          <w:szCs w:val="28"/>
          <w:shd w:val="clear" w:color="auto" w:fill="FFFFFF"/>
          <w:lang w:val="lv-LV"/>
        </w:rPr>
        <w:t>a</w:t>
      </w:r>
    </w:p>
    <w:p w:rsidR="00374375" w:rsidRPr="00895EDC" w:rsidRDefault="00374375" w:rsidP="0082743C">
      <w:pPr>
        <w:jc w:val="center"/>
        <w:rPr>
          <w:rFonts w:asciiTheme="minorHAnsi" w:hAnsiTheme="minorHAnsi"/>
          <w:sz w:val="28"/>
          <w:szCs w:val="28"/>
          <w:lang w:val="lv-LV"/>
        </w:rPr>
      </w:pPr>
      <w:r w:rsidRPr="00895EDC">
        <w:rPr>
          <w:rFonts w:asciiTheme="minorHAnsi" w:hAnsiTheme="minorHAnsi"/>
          <w:color w:val="000000"/>
          <w:sz w:val="28"/>
          <w:szCs w:val="28"/>
          <w:shd w:val="clear" w:color="auto" w:fill="FFFFFF"/>
          <w:lang w:val="lv-LV"/>
        </w:rPr>
        <w:t>apstiprināta uz diviem gadiem (līdz 30.06.2019.) šādā sastāvā</w:t>
      </w:r>
      <w:r w:rsidRPr="00895EDC">
        <w:rPr>
          <w:rFonts w:asciiTheme="minorHAnsi" w:hAnsiTheme="minorHAnsi"/>
          <w:sz w:val="28"/>
          <w:szCs w:val="28"/>
          <w:lang w:val="lv-LV"/>
        </w:rPr>
        <w:t>:</w:t>
      </w:r>
    </w:p>
    <w:p w:rsidR="00374375" w:rsidRPr="00895EDC" w:rsidRDefault="00374375" w:rsidP="00374375">
      <w:pPr>
        <w:jc w:val="both"/>
        <w:rPr>
          <w:rFonts w:asciiTheme="minorHAnsi" w:hAnsiTheme="minorHAnsi"/>
          <w:sz w:val="28"/>
          <w:szCs w:val="28"/>
          <w:lang w:val="lv-LV"/>
        </w:rPr>
      </w:pPr>
    </w:p>
    <w:p w:rsidR="00374375" w:rsidRPr="00895EDC" w:rsidRDefault="00374375" w:rsidP="003743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rFonts w:asciiTheme="minorHAnsi" w:hAnsiTheme="minorHAnsi"/>
          <w:sz w:val="28"/>
          <w:szCs w:val="28"/>
          <w:lang w:val="lv-LV"/>
        </w:rPr>
      </w:pPr>
      <w:r w:rsidRPr="00895EDC">
        <w:rPr>
          <w:rFonts w:asciiTheme="minorHAnsi" w:hAnsiTheme="minorHAnsi"/>
          <w:b/>
          <w:sz w:val="28"/>
          <w:szCs w:val="28"/>
          <w:lang w:val="lv-LV"/>
        </w:rPr>
        <w:t>Vineta Silkāne</w:t>
      </w:r>
      <w:r w:rsidRPr="00895EDC">
        <w:rPr>
          <w:rFonts w:asciiTheme="minorHAnsi" w:hAnsiTheme="minorHAnsi"/>
          <w:sz w:val="28"/>
          <w:szCs w:val="28"/>
          <w:lang w:val="lv-LV"/>
        </w:rPr>
        <w:t xml:space="preserve"> </w:t>
      </w:r>
      <w:r w:rsidRPr="00895EDC">
        <w:rPr>
          <w:rFonts w:asciiTheme="minorHAnsi" w:hAnsiTheme="minorHAnsi"/>
          <w:sz w:val="25"/>
          <w:szCs w:val="25"/>
          <w:lang w:val="lv-LV"/>
        </w:rPr>
        <w:t xml:space="preserve">(Sabiedrības un zinātņu fakultāte, </w:t>
      </w:r>
      <w:r w:rsidR="00D23455">
        <w:rPr>
          <w:rFonts w:asciiTheme="minorHAnsi" w:hAnsiTheme="minorHAnsi"/>
          <w:sz w:val="25"/>
          <w:szCs w:val="25"/>
          <w:lang w:val="lv-LV"/>
        </w:rPr>
        <w:t>asociētā profesore</w:t>
      </w:r>
      <w:r w:rsidRPr="00895EDC">
        <w:rPr>
          <w:rFonts w:asciiTheme="minorHAnsi" w:hAnsiTheme="minorHAnsi"/>
          <w:sz w:val="25"/>
          <w:szCs w:val="25"/>
          <w:lang w:val="lv-LV"/>
        </w:rPr>
        <w:t>),</w:t>
      </w:r>
    </w:p>
    <w:p w:rsidR="00374375" w:rsidRPr="00B57F5C" w:rsidRDefault="00374375" w:rsidP="003743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rFonts w:asciiTheme="minorHAnsi" w:hAnsiTheme="minorHAnsi"/>
          <w:sz w:val="28"/>
          <w:szCs w:val="28"/>
          <w:lang w:val="lv-LV"/>
        </w:rPr>
      </w:pPr>
      <w:r w:rsidRPr="00895EDC">
        <w:rPr>
          <w:rFonts w:asciiTheme="minorHAnsi" w:hAnsiTheme="minorHAnsi"/>
          <w:b/>
          <w:sz w:val="28"/>
          <w:szCs w:val="28"/>
          <w:lang w:val="lv-LV"/>
        </w:rPr>
        <w:t>Inese Birzniece</w:t>
      </w:r>
      <w:r w:rsidRPr="00895EDC">
        <w:rPr>
          <w:rFonts w:asciiTheme="minorHAnsi" w:hAnsiTheme="minorHAnsi"/>
          <w:sz w:val="28"/>
          <w:szCs w:val="28"/>
          <w:lang w:val="lv-LV"/>
        </w:rPr>
        <w:t xml:space="preserve"> </w:t>
      </w:r>
      <w:r w:rsidRPr="00895EDC">
        <w:rPr>
          <w:rFonts w:asciiTheme="minorHAnsi" w:hAnsiTheme="minorHAnsi"/>
          <w:sz w:val="25"/>
          <w:szCs w:val="25"/>
          <w:lang w:val="lv-LV"/>
        </w:rPr>
        <w:t>(Inženierzinātņu fakultāte, pētniece),</w:t>
      </w:r>
    </w:p>
    <w:p w:rsidR="008D67D8" w:rsidRPr="00B57F5C" w:rsidRDefault="00B57F5C" w:rsidP="0082743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rFonts w:asciiTheme="minorHAnsi" w:hAnsiTheme="minorHAnsi"/>
          <w:sz w:val="28"/>
          <w:szCs w:val="28"/>
          <w:lang w:val="lv-LV"/>
        </w:rPr>
      </w:pPr>
      <w:r w:rsidRPr="00B57F5C">
        <w:rPr>
          <w:rFonts w:ascii="Arial" w:hAnsi="Arial" w:cs="Arial"/>
          <w:b/>
          <w:sz w:val="22"/>
          <w:szCs w:val="22"/>
        </w:rPr>
        <w:t xml:space="preserve">Linda Paula </w:t>
      </w:r>
      <w:proofErr w:type="spellStart"/>
      <w:r w:rsidRPr="00B57F5C">
        <w:rPr>
          <w:rFonts w:ascii="Arial" w:hAnsi="Arial" w:cs="Arial"/>
          <w:b/>
          <w:sz w:val="22"/>
          <w:szCs w:val="22"/>
        </w:rPr>
        <w:t>Tērauda</w:t>
      </w:r>
      <w:proofErr w:type="spellEnd"/>
      <w:r w:rsidRPr="00B57F5C">
        <w:rPr>
          <w:rFonts w:ascii="Arial" w:hAnsi="Arial" w:cs="Arial"/>
          <w:b/>
          <w:sz w:val="22"/>
          <w:szCs w:val="22"/>
        </w:rPr>
        <w:t xml:space="preserve"> </w:t>
      </w:r>
      <w:r w:rsidRPr="00B57F5C">
        <w:rPr>
          <w:rFonts w:ascii="Arial" w:hAnsi="Arial" w:cs="Arial"/>
          <w:sz w:val="22"/>
          <w:szCs w:val="22"/>
        </w:rPr>
        <w:t>(</w:t>
      </w:r>
      <w:proofErr w:type="spellStart"/>
      <w:r w:rsidRPr="00B57F5C">
        <w:rPr>
          <w:rFonts w:ascii="Arial" w:hAnsi="Arial" w:cs="Arial"/>
          <w:sz w:val="22"/>
          <w:szCs w:val="22"/>
        </w:rPr>
        <w:t>studiju</w:t>
      </w:r>
      <w:proofErr w:type="spellEnd"/>
      <w:r w:rsidRPr="00B57F5C">
        <w:rPr>
          <w:rFonts w:ascii="Arial" w:hAnsi="Arial" w:cs="Arial"/>
          <w:sz w:val="22"/>
          <w:szCs w:val="22"/>
        </w:rPr>
        <w:t xml:space="preserve"> </w:t>
      </w:r>
      <w:proofErr w:type="spellStart"/>
      <w:r w:rsidRPr="00B57F5C">
        <w:rPr>
          <w:rFonts w:ascii="Arial" w:hAnsi="Arial" w:cs="Arial"/>
          <w:sz w:val="22"/>
          <w:szCs w:val="22"/>
        </w:rPr>
        <w:t>programmas</w:t>
      </w:r>
      <w:proofErr w:type="spellEnd"/>
      <w:r w:rsidRPr="00B57F5C">
        <w:rPr>
          <w:rFonts w:ascii="Arial" w:hAnsi="Arial" w:cs="Arial"/>
          <w:sz w:val="22"/>
          <w:szCs w:val="22"/>
        </w:rPr>
        <w:t xml:space="preserve"> “</w:t>
      </w:r>
      <w:proofErr w:type="spellStart"/>
      <w:r w:rsidRPr="00B57F5C">
        <w:rPr>
          <w:rFonts w:ascii="Arial" w:hAnsi="Arial" w:cs="Arial"/>
          <w:sz w:val="22"/>
          <w:szCs w:val="22"/>
        </w:rPr>
        <w:t>Komunikācija</w:t>
      </w:r>
      <w:proofErr w:type="spellEnd"/>
      <w:r w:rsidRPr="00B57F5C">
        <w:rPr>
          <w:rFonts w:ascii="Arial" w:hAnsi="Arial" w:cs="Arial"/>
          <w:sz w:val="22"/>
          <w:szCs w:val="22"/>
        </w:rPr>
        <w:t xml:space="preserve"> un </w:t>
      </w:r>
      <w:proofErr w:type="spellStart"/>
      <w:r w:rsidRPr="00B57F5C">
        <w:rPr>
          <w:rFonts w:ascii="Arial" w:hAnsi="Arial" w:cs="Arial"/>
          <w:sz w:val="22"/>
          <w:szCs w:val="22"/>
        </w:rPr>
        <w:t>sa</w:t>
      </w:r>
      <w:r>
        <w:rPr>
          <w:rFonts w:ascii="Arial" w:hAnsi="Arial" w:cs="Arial"/>
          <w:sz w:val="22"/>
          <w:szCs w:val="22"/>
        </w:rPr>
        <w:t>biedriskās</w:t>
      </w:r>
      <w:proofErr w:type="spellEnd"/>
      <w:r>
        <w:rPr>
          <w:rFonts w:ascii="Arial" w:hAnsi="Arial" w:cs="Arial"/>
          <w:sz w:val="22"/>
          <w:szCs w:val="22"/>
        </w:rPr>
        <w:t xml:space="preserve"> </w:t>
      </w:r>
      <w:proofErr w:type="spellStart"/>
      <w:r>
        <w:rPr>
          <w:rFonts w:ascii="Arial" w:hAnsi="Arial" w:cs="Arial"/>
          <w:sz w:val="22"/>
          <w:szCs w:val="22"/>
        </w:rPr>
        <w:t>attiecības</w:t>
      </w:r>
      <w:proofErr w:type="spellEnd"/>
      <w:r>
        <w:rPr>
          <w:rFonts w:ascii="Arial" w:hAnsi="Arial" w:cs="Arial"/>
          <w:sz w:val="22"/>
          <w:szCs w:val="22"/>
        </w:rPr>
        <w:t>” studente)</w:t>
      </w:r>
      <w:bookmarkStart w:id="0" w:name="_GoBack"/>
      <w:bookmarkEnd w:id="0"/>
    </w:p>
    <w:sectPr w:rsidR="008D67D8" w:rsidRPr="00B57F5C" w:rsidSect="0082743C">
      <w:pgSz w:w="11906" w:h="16838"/>
      <w:pgMar w:top="1134" w:right="99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14337"/>
    <w:multiLevelType w:val="multilevel"/>
    <w:tmpl w:val="D3A266E0"/>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lvlText w:val="%1.%2."/>
      <w:lvlJc w:val="left"/>
      <w:pPr>
        <w:ind w:left="1069" w:hanging="360"/>
      </w:pPr>
      <w:rPr>
        <w:rFonts w:cs="Times New Roman" w:hint="default"/>
        <w:b w:val="0"/>
        <w:strike w:val="0"/>
        <w:color w:val="auto"/>
      </w:rPr>
    </w:lvl>
    <w:lvl w:ilvl="2">
      <w:start w:val="1"/>
      <w:numFmt w:val="decimal"/>
      <w:lvlText w:val="%1.%2.%3."/>
      <w:lvlJc w:val="left"/>
      <w:pPr>
        <w:ind w:left="2138" w:hanging="720"/>
      </w:pPr>
      <w:rPr>
        <w:rFonts w:cs="Times New Roman" w:hint="default"/>
        <w:b w:val="0"/>
        <w:i w:val="0"/>
        <w:color w:val="00000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 w15:restartNumberingAfterBreak="0">
    <w:nsid w:val="46B37786"/>
    <w:multiLevelType w:val="hybridMultilevel"/>
    <w:tmpl w:val="250E0B50"/>
    <w:lvl w:ilvl="0" w:tplc="E05258D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75"/>
    <w:rsid w:val="000A3163"/>
    <w:rsid w:val="00374375"/>
    <w:rsid w:val="0038758D"/>
    <w:rsid w:val="0082743C"/>
    <w:rsid w:val="008575D9"/>
    <w:rsid w:val="00895EDC"/>
    <w:rsid w:val="008D67D8"/>
    <w:rsid w:val="00B57F5C"/>
    <w:rsid w:val="00D23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AA014-564B-42B7-9B97-1C97C99D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375"/>
    <w:pPr>
      <w:spacing w:after="0" w:line="240" w:lineRule="auto"/>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348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Lubnevska</dc:creator>
  <cp:keywords/>
  <dc:description/>
  <cp:lastModifiedBy>Evija Lubnevska</cp:lastModifiedBy>
  <cp:revision>2</cp:revision>
  <dcterms:created xsi:type="dcterms:W3CDTF">2020-11-19T10:26:00Z</dcterms:created>
  <dcterms:modified xsi:type="dcterms:W3CDTF">2020-11-19T10:26:00Z</dcterms:modified>
</cp:coreProperties>
</file>